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F5F95" w14:textId="5057F926" w:rsidR="004B7387" w:rsidRDefault="004B7387">
      <w:r>
        <w:t>Healing of the Nations</w:t>
      </w:r>
    </w:p>
    <w:p w14:paraId="6C58E6C0"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Healing of the nations </w:t>
      </w:r>
    </w:p>
    <w:p w14:paraId="2999551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this one is a little exploratory I’ve read about the healing the nations in the past, and I actually have a study on the leaves of the tree that are the healing of the nation, but it’s peculiar in that there would be healing of a nation necessary when there is no more pain sorrow sin death all enemies are confronted and condemned, and separated from The children of God and from God himself there’s no more darkness perpetual light no more need for sun moon so why do we need then the healing of the nations unless there are future nations so in the Mormon religion there’s multiple tears of heaven Paul talks about a level of heaven that he went to And in the Jehovah witness religion there are gonna be 144,000 they get to go to heaven and then everybody else is gonna be perpetually on the Earth so there’s these various interpretations that supposedly come from the Bible and then there’s the Bible references themselves And I’m wondering if the Bible does allude to more people after the millennial rain if there still be reproduction, and if there will still be nations that come thereafter, which still isn’t answer the healing part of the nations, but where Abraham is gonna have descendants greater than the number of the stars in the sky And I’ve never remembered the stars in the sky, but it seems like if you take People that have lived on the earth in the last few thousand years is that equivalent and how does he have more than the sand of the seashore been to the seashore and I think that if I were to try enumerate them, it would be more than billions of granules of sand so what I’m wondering is does a form of humanity continue after enduring revelation 21 and 22 indication of this</w:t>
      </w:r>
    </w:p>
    <w:p w14:paraId="7A61A78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Your question touches one of the most interesting tensions in </w:t>
      </w:r>
      <w:r w:rsidRPr="004B7387">
        <w:rPr>
          <w:rFonts w:ascii="Times New Roman" w:eastAsia="Times New Roman" w:hAnsi="Times New Roman" w:cs="Times New Roman"/>
          <w:b/>
          <w:bCs/>
          <w:kern w:val="0"/>
          <w14:ligatures w14:val="none"/>
        </w:rPr>
        <w:t>Revelation 21–22</w:t>
      </w:r>
      <w:r w:rsidRPr="004B7387">
        <w:rPr>
          <w:rFonts w:ascii="Times New Roman" w:eastAsia="Times New Roman" w:hAnsi="Times New Roman" w:cs="Times New Roman"/>
          <w:kern w:val="0"/>
          <w14:ligatures w14:val="none"/>
        </w:rPr>
        <w:t>. You noticed something many readers miss:</w:t>
      </w:r>
    </w:p>
    <w:p w14:paraId="0F648F8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If </w:t>
      </w:r>
      <w:r w:rsidRPr="004B7387">
        <w:rPr>
          <w:rFonts w:ascii="Times New Roman" w:eastAsia="Times New Roman" w:hAnsi="Times New Roman" w:cs="Times New Roman"/>
          <w:b/>
          <w:bCs/>
          <w:kern w:val="0"/>
          <w14:ligatures w14:val="none"/>
        </w:rPr>
        <w:t>death, pain, sin, and curse are gone</w:t>
      </w:r>
      <w:r w:rsidRPr="004B7387">
        <w:rPr>
          <w:rFonts w:ascii="Times New Roman" w:eastAsia="Times New Roman" w:hAnsi="Times New Roman" w:cs="Times New Roman"/>
          <w:kern w:val="0"/>
          <w14:ligatures w14:val="none"/>
        </w:rPr>
        <w:t xml:space="preserve">, why would there still be </w:t>
      </w:r>
      <w:r w:rsidRPr="004B7387">
        <w:rPr>
          <w:rFonts w:ascii="Times New Roman" w:eastAsia="Times New Roman" w:hAnsi="Times New Roman" w:cs="Times New Roman"/>
          <w:b/>
          <w:bCs/>
          <w:kern w:val="0"/>
          <w14:ligatures w14:val="none"/>
        </w:rPr>
        <w:t>“healing of the nations”</w:t>
      </w:r>
      <w:r w:rsidRPr="004B7387">
        <w:rPr>
          <w:rFonts w:ascii="Times New Roman" w:eastAsia="Times New Roman" w:hAnsi="Times New Roman" w:cs="Times New Roman"/>
          <w:kern w:val="0"/>
          <w14:ligatures w14:val="none"/>
        </w:rPr>
        <w:t>?</w:t>
      </w:r>
    </w:p>
    <w:p w14:paraId="1FE4065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Let’s walk carefully through the text first, then explore the major interpretations.</w:t>
      </w:r>
    </w:p>
    <w:p w14:paraId="09D40396"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31B3F40">
          <v:rect id="_x0000_i1025" style="width:0;height:1.5pt" o:hralign="center" o:hrstd="t" o:hr="t" fillcolor="#a0a0a0" stroked="f"/>
        </w:pict>
      </w:r>
    </w:p>
    <w:p w14:paraId="259A4C03"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 The Text That Raises the Question</w:t>
      </w:r>
    </w:p>
    <w:p w14:paraId="2B62E39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phrase comes from the closing description of the </w:t>
      </w:r>
      <w:r w:rsidRPr="004B7387">
        <w:rPr>
          <w:rFonts w:ascii="Times New Roman" w:eastAsia="Times New Roman" w:hAnsi="Times New Roman" w:cs="Times New Roman"/>
          <w:b/>
          <w:bCs/>
          <w:kern w:val="0"/>
          <w14:ligatures w14:val="none"/>
        </w:rPr>
        <w:t>New Jerusalem</w:t>
      </w:r>
      <w:r w:rsidRPr="004B7387">
        <w:rPr>
          <w:rFonts w:ascii="Times New Roman" w:eastAsia="Times New Roman" w:hAnsi="Times New Roman" w:cs="Times New Roman"/>
          <w:kern w:val="0"/>
          <w14:ligatures w14:val="none"/>
        </w:rPr>
        <w:t>.</w:t>
      </w:r>
    </w:p>
    <w:p w14:paraId="0BC2AD5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22:1–2</w:t>
      </w:r>
    </w:p>
    <w:p w14:paraId="467FC78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“And he shewed me a pure river of water of life, clear as crystal, proceeding out of the throne of God and of the Lamb.</w:t>
      </w:r>
      <w:r w:rsidRPr="004B7387">
        <w:rPr>
          <w:rFonts w:ascii="Times New Roman" w:eastAsia="Times New Roman" w:hAnsi="Times New Roman" w:cs="Times New Roman"/>
          <w:kern w:val="0"/>
          <w14:ligatures w14:val="none"/>
        </w:rPr>
        <w:br/>
        <w:t>In the midst of the street of it, and on either side of the river, was there the tree of life…</w:t>
      </w:r>
      <w:r w:rsidRPr="004B7387">
        <w:rPr>
          <w:rFonts w:ascii="Times New Roman" w:eastAsia="Times New Roman" w:hAnsi="Times New Roman" w:cs="Times New Roman"/>
          <w:kern w:val="0"/>
          <w14:ligatures w14:val="none"/>
        </w:rPr>
        <w:br/>
      </w:r>
      <w:r w:rsidRPr="004B7387">
        <w:rPr>
          <w:rFonts w:ascii="Times New Roman" w:eastAsia="Times New Roman" w:hAnsi="Times New Roman" w:cs="Times New Roman"/>
          <w:b/>
          <w:bCs/>
          <w:kern w:val="0"/>
          <w14:ligatures w14:val="none"/>
        </w:rPr>
        <w:t>and the leaves of the tree were for the healing of the nations.</w:t>
      </w:r>
      <w:r w:rsidRPr="004B7387">
        <w:rPr>
          <w:rFonts w:ascii="Times New Roman" w:eastAsia="Times New Roman" w:hAnsi="Times New Roman" w:cs="Times New Roman"/>
          <w:kern w:val="0"/>
          <w14:ligatures w14:val="none"/>
        </w:rPr>
        <w:t>”</w:t>
      </w:r>
    </w:p>
    <w:p w14:paraId="2F1579D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Immediately afterward John says:</w:t>
      </w:r>
    </w:p>
    <w:p w14:paraId="65F07FC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22:3</w:t>
      </w:r>
    </w:p>
    <w:p w14:paraId="5663D2F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 xml:space="preserve">“And </w:t>
      </w:r>
      <w:r w:rsidRPr="004B7387">
        <w:rPr>
          <w:rFonts w:ascii="Times New Roman" w:eastAsia="Times New Roman" w:hAnsi="Times New Roman" w:cs="Times New Roman"/>
          <w:b/>
          <w:bCs/>
          <w:kern w:val="0"/>
          <w14:ligatures w14:val="none"/>
        </w:rPr>
        <w:t>there shall be no more curse</w:t>
      </w:r>
      <w:r w:rsidRPr="004B7387">
        <w:rPr>
          <w:rFonts w:ascii="Times New Roman" w:eastAsia="Times New Roman" w:hAnsi="Times New Roman" w:cs="Times New Roman"/>
          <w:kern w:val="0"/>
          <w14:ligatures w14:val="none"/>
        </w:rPr>
        <w:t>.”</w:t>
      </w:r>
    </w:p>
    <w:p w14:paraId="4EA1DC8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And earlier:</w:t>
      </w:r>
    </w:p>
    <w:p w14:paraId="3295C56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21:4</w:t>
      </w:r>
    </w:p>
    <w:p w14:paraId="36C2567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“And God shall wipe away all tears from their eyes; and </w:t>
      </w:r>
      <w:r w:rsidRPr="004B7387">
        <w:rPr>
          <w:rFonts w:ascii="Times New Roman" w:eastAsia="Times New Roman" w:hAnsi="Times New Roman" w:cs="Times New Roman"/>
          <w:b/>
          <w:bCs/>
          <w:kern w:val="0"/>
          <w14:ligatures w14:val="none"/>
        </w:rPr>
        <w:t>there shall be no more death, neither sorrow, nor crying, neither shall there be any more pain</w:t>
      </w:r>
      <w:r w:rsidRPr="004B7387">
        <w:rPr>
          <w:rFonts w:ascii="Times New Roman" w:eastAsia="Times New Roman" w:hAnsi="Times New Roman" w:cs="Times New Roman"/>
          <w:kern w:val="0"/>
          <w14:ligatures w14:val="none"/>
        </w:rPr>
        <w:t>.”</w:t>
      </w:r>
    </w:p>
    <w:p w14:paraId="587BAB2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the tension is real:</w:t>
      </w:r>
    </w:p>
    <w:p w14:paraId="1B610F05" w14:textId="77777777" w:rsidR="004B7387" w:rsidRPr="004B7387" w:rsidRDefault="004B7387" w:rsidP="004B73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No curse </w:t>
      </w:r>
    </w:p>
    <w:p w14:paraId="7589FA38" w14:textId="77777777" w:rsidR="004B7387" w:rsidRPr="004B7387" w:rsidRDefault="004B7387" w:rsidP="004B73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No pain </w:t>
      </w:r>
    </w:p>
    <w:p w14:paraId="49513A84" w14:textId="77777777" w:rsidR="004B7387" w:rsidRPr="004B7387" w:rsidRDefault="004B7387" w:rsidP="004B73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No death </w:t>
      </w:r>
    </w:p>
    <w:p w14:paraId="4C3EC3AD" w14:textId="77777777" w:rsidR="004B7387" w:rsidRPr="004B7387" w:rsidRDefault="004B7387" w:rsidP="004B73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Yet </w:t>
      </w:r>
      <w:r w:rsidRPr="004B7387">
        <w:rPr>
          <w:rFonts w:ascii="Times New Roman" w:eastAsia="Times New Roman" w:hAnsi="Times New Roman" w:cs="Times New Roman"/>
          <w:b/>
          <w:bCs/>
          <w:kern w:val="0"/>
          <w14:ligatures w14:val="none"/>
        </w:rPr>
        <w:t xml:space="preserve">healing (G2322 – </w:t>
      </w:r>
      <w:r w:rsidRPr="004B7387">
        <w:rPr>
          <w:rFonts w:ascii="Times New Roman" w:eastAsia="Times New Roman" w:hAnsi="Times New Roman" w:cs="Times New Roman"/>
          <w:b/>
          <w:bCs/>
          <w:i/>
          <w:iCs/>
          <w:kern w:val="0"/>
          <w14:ligatures w14:val="none"/>
        </w:rPr>
        <w:t>therapeia</w:t>
      </w:r>
      <w:r w:rsidRPr="004B7387">
        <w:rPr>
          <w:rFonts w:ascii="Times New Roman" w:eastAsia="Times New Roman" w:hAnsi="Times New Roman" w:cs="Times New Roman"/>
          <w:b/>
          <w:bCs/>
          <w:kern w:val="0"/>
          <w14:ligatures w14:val="none"/>
        </w:rPr>
        <w:t>) of the nations</w:t>
      </w:r>
      <w:r w:rsidRPr="004B7387">
        <w:rPr>
          <w:rFonts w:ascii="Times New Roman" w:eastAsia="Times New Roman" w:hAnsi="Times New Roman" w:cs="Times New Roman"/>
          <w:kern w:val="0"/>
          <w14:ligatures w14:val="none"/>
        </w:rPr>
        <w:t xml:space="preserve"> </w:t>
      </w:r>
    </w:p>
    <w:p w14:paraId="1EE5A90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You are asking exactly the right question.</w:t>
      </w:r>
    </w:p>
    <w:p w14:paraId="6B91471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7565284">
          <v:rect id="_x0000_i1026" style="width:0;height:1.5pt" o:hralign="center" o:hrstd="t" o:hr="t" fillcolor="#a0a0a0" stroked="f"/>
        </w:pict>
      </w:r>
    </w:p>
    <w:p w14:paraId="3F60C18D"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2. The Word “Healing” Does Not Necessarily Mean Medical Repair</w:t>
      </w:r>
    </w:p>
    <w:p w14:paraId="7DEE1EA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Greek word used is:</w:t>
      </w:r>
    </w:p>
    <w:p w14:paraId="331AE41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θεραπεία (therapeia)</w:t>
      </w:r>
    </w:p>
    <w:p w14:paraId="29ADA7F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the 1st century it had a broader meaning than modern “healing.”</w:t>
      </w:r>
    </w:p>
    <w:p w14:paraId="0611858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It could mean:</w:t>
      </w:r>
    </w:p>
    <w:p w14:paraId="693B4003" w14:textId="77777777" w:rsidR="004B7387" w:rsidRPr="004B7387" w:rsidRDefault="004B7387" w:rsidP="004B738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service </w:t>
      </w:r>
    </w:p>
    <w:p w14:paraId="21139BFE" w14:textId="77777777" w:rsidR="004B7387" w:rsidRPr="004B7387" w:rsidRDefault="004B7387" w:rsidP="004B738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care </w:t>
      </w:r>
    </w:p>
    <w:p w14:paraId="08541E24" w14:textId="77777777" w:rsidR="004B7387" w:rsidRPr="004B7387" w:rsidRDefault="004B7387" w:rsidP="004B738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restoration </w:t>
      </w:r>
    </w:p>
    <w:p w14:paraId="1E150DC4" w14:textId="77777777" w:rsidR="004B7387" w:rsidRPr="004B7387" w:rsidRDefault="004B7387" w:rsidP="004B738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health-giving maintenance </w:t>
      </w:r>
    </w:p>
    <w:p w14:paraId="28BDE502" w14:textId="77777777" w:rsidR="004B7387" w:rsidRPr="004B7387" w:rsidRDefault="004B7387" w:rsidP="004B738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well-being </w:t>
      </w:r>
    </w:p>
    <w:p w14:paraId="1807382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It’s the root of our word </w:t>
      </w:r>
      <w:r w:rsidRPr="004B7387">
        <w:rPr>
          <w:rFonts w:ascii="Times New Roman" w:eastAsia="Times New Roman" w:hAnsi="Times New Roman" w:cs="Times New Roman"/>
          <w:b/>
          <w:bCs/>
          <w:kern w:val="0"/>
          <w14:ligatures w14:val="none"/>
        </w:rPr>
        <w:t>therapy</w:t>
      </w:r>
      <w:r w:rsidRPr="004B7387">
        <w:rPr>
          <w:rFonts w:ascii="Times New Roman" w:eastAsia="Times New Roman" w:hAnsi="Times New Roman" w:cs="Times New Roman"/>
          <w:kern w:val="0"/>
          <w14:ligatures w14:val="none"/>
        </w:rPr>
        <w:t xml:space="preserve">, but therapy can also mean </w:t>
      </w:r>
      <w:r w:rsidRPr="004B7387">
        <w:rPr>
          <w:rFonts w:ascii="Times New Roman" w:eastAsia="Times New Roman" w:hAnsi="Times New Roman" w:cs="Times New Roman"/>
          <w:b/>
          <w:bCs/>
          <w:kern w:val="0"/>
          <w14:ligatures w14:val="none"/>
        </w:rPr>
        <w:t>ongoing sustaining care</w:t>
      </w:r>
      <w:r w:rsidRPr="004B7387">
        <w:rPr>
          <w:rFonts w:ascii="Times New Roman" w:eastAsia="Times New Roman" w:hAnsi="Times New Roman" w:cs="Times New Roman"/>
          <w:kern w:val="0"/>
          <w14:ligatures w14:val="none"/>
        </w:rPr>
        <w:t>, not emergency healing.</w:t>
      </w:r>
    </w:p>
    <w:p w14:paraId="6802BD8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one possibility is:</w:t>
      </w:r>
    </w:p>
    <w:p w14:paraId="4C2E0A8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The leaves sustain the life and well-being of the nations rather than cure disease.</w:t>
      </w:r>
    </w:p>
    <w:p w14:paraId="1D56F47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This fits the next verse:</w:t>
      </w:r>
    </w:p>
    <w:p w14:paraId="2BEDA37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“There shall be </w:t>
      </w:r>
      <w:r w:rsidRPr="004B7387">
        <w:rPr>
          <w:rFonts w:ascii="Times New Roman" w:eastAsia="Times New Roman" w:hAnsi="Times New Roman" w:cs="Times New Roman"/>
          <w:b/>
          <w:bCs/>
          <w:kern w:val="0"/>
          <w14:ligatures w14:val="none"/>
        </w:rPr>
        <w:t>no more curse</w:t>
      </w:r>
      <w:r w:rsidRPr="004B7387">
        <w:rPr>
          <w:rFonts w:ascii="Times New Roman" w:eastAsia="Times New Roman" w:hAnsi="Times New Roman" w:cs="Times New Roman"/>
          <w:kern w:val="0"/>
          <w14:ligatures w14:val="none"/>
        </w:rPr>
        <w:t>.” (Rev 22:3)</w:t>
      </w:r>
    </w:p>
    <w:p w14:paraId="56A5007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Meaning the tree is </w:t>
      </w:r>
      <w:r w:rsidRPr="004B7387">
        <w:rPr>
          <w:rFonts w:ascii="Times New Roman" w:eastAsia="Times New Roman" w:hAnsi="Times New Roman" w:cs="Times New Roman"/>
          <w:b/>
          <w:bCs/>
          <w:kern w:val="0"/>
          <w14:ligatures w14:val="none"/>
        </w:rPr>
        <w:t>life-sustaining</w:t>
      </w:r>
      <w:r w:rsidRPr="004B7387">
        <w:rPr>
          <w:rFonts w:ascii="Times New Roman" w:eastAsia="Times New Roman" w:hAnsi="Times New Roman" w:cs="Times New Roman"/>
          <w:kern w:val="0"/>
          <w14:ligatures w14:val="none"/>
        </w:rPr>
        <w:t>, not disease-removing.</w:t>
      </w:r>
    </w:p>
    <w:p w14:paraId="130EE4B1"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05A86ABF">
          <v:rect id="_x0000_i1027" style="width:0;height:1.5pt" o:hralign="center" o:hrstd="t" o:hr="t" fillcolor="#a0a0a0" stroked="f"/>
        </w:pict>
      </w:r>
    </w:p>
    <w:p w14:paraId="3D681485"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3. The “Nations” Still Exist in the New Creation</w:t>
      </w:r>
    </w:p>
    <w:p w14:paraId="5CE8115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is another observation many miss.</w:t>
      </w:r>
    </w:p>
    <w:p w14:paraId="4DED834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21:24–26</w:t>
      </w:r>
    </w:p>
    <w:p w14:paraId="2BD22AB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t>
      </w:r>
      <w:r w:rsidRPr="004B7387">
        <w:rPr>
          <w:rFonts w:ascii="Times New Roman" w:eastAsia="Times New Roman" w:hAnsi="Times New Roman" w:cs="Times New Roman"/>
          <w:b/>
          <w:bCs/>
          <w:kern w:val="0"/>
          <w14:ligatures w14:val="none"/>
        </w:rPr>
        <w:t>The nations of them which are saved</w:t>
      </w:r>
      <w:r w:rsidRPr="004B7387">
        <w:rPr>
          <w:rFonts w:ascii="Times New Roman" w:eastAsia="Times New Roman" w:hAnsi="Times New Roman" w:cs="Times New Roman"/>
          <w:kern w:val="0"/>
          <w14:ligatures w14:val="none"/>
        </w:rPr>
        <w:t xml:space="preserve"> shall walk in the light of it…</w:t>
      </w:r>
      <w:r w:rsidRPr="004B7387">
        <w:rPr>
          <w:rFonts w:ascii="Times New Roman" w:eastAsia="Times New Roman" w:hAnsi="Times New Roman" w:cs="Times New Roman"/>
          <w:kern w:val="0"/>
          <w14:ligatures w14:val="none"/>
        </w:rPr>
        <w:br/>
        <w:t xml:space="preserve">and the </w:t>
      </w:r>
      <w:r w:rsidRPr="004B7387">
        <w:rPr>
          <w:rFonts w:ascii="Times New Roman" w:eastAsia="Times New Roman" w:hAnsi="Times New Roman" w:cs="Times New Roman"/>
          <w:b/>
          <w:bCs/>
          <w:kern w:val="0"/>
          <w14:ligatures w14:val="none"/>
        </w:rPr>
        <w:t>kings of the earth</w:t>
      </w:r>
      <w:r w:rsidRPr="004B7387">
        <w:rPr>
          <w:rFonts w:ascii="Times New Roman" w:eastAsia="Times New Roman" w:hAnsi="Times New Roman" w:cs="Times New Roman"/>
          <w:kern w:val="0"/>
          <w14:ligatures w14:val="none"/>
        </w:rPr>
        <w:t xml:space="preserve"> do bring their glory and honour into it.”</w:t>
      </w:r>
    </w:p>
    <w:p w14:paraId="38BE565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So even in the </w:t>
      </w:r>
      <w:r w:rsidRPr="004B7387">
        <w:rPr>
          <w:rFonts w:ascii="Times New Roman" w:eastAsia="Times New Roman" w:hAnsi="Times New Roman" w:cs="Times New Roman"/>
          <w:b/>
          <w:bCs/>
          <w:kern w:val="0"/>
          <w14:ligatures w14:val="none"/>
        </w:rPr>
        <w:t>New Earth / New Jerusalem state</w:t>
      </w:r>
      <w:r w:rsidRPr="004B7387">
        <w:rPr>
          <w:rFonts w:ascii="Times New Roman" w:eastAsia="Times New Roman" w:hAnsi="Times New Roman" w:cs="Times New Roman"/>
          <w:kern w:val="0"/>
          <w14:ligatures w14:val="none"/>
        </w:rPr>
        <w:t>, John still describes:</w:t>
      </w:r>
    </w:p>
    <w:p w14:paraId="79045FD0" w14:textId="77777777" w:rsidR="004B7387" w:rsidRPr="004B7387" w:rsidRDefault="004B7387" w:rsidP="004B738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nations </w:t>
      </w:r>
    </w:p>
    <w:p w14:paraId="37DC9E95" w14:textId="77777777" w:rsidR="004B7387" w:rsidRPr="004B7387" w:rsidRDefault="004B7387" w:rsidP="004B738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kings </w:t>
      </w:r>
    </w:p>
    <w:p w14:paraId="25BC82E3" w14:textId="77777777" w:rsidR="004B7387" w:rsidRPr="004B7387" w:rsidRDefault="004B7387" w:rsidP="004B738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cultural glory brought into the city </w:t>
      </w:r>
    </w:p>
    <w:p w14:paraId="4BF6004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That means </w:t>
      </w:r>
      <w:r w:rsidRPr="004B7387">
        <w:rPr>
          <w:rFonts w:ascii="Times New Roman" w:eastAsia="Times New Roman" w:hAnsi="Times New Roman" w:cs="Times New Roman"/>
          <w:b/>
          <w:bCs/>
          <w:kern w:val="0"/>
          <w14:ligatures w14:val="none"/>
        </w:rPr>
        <w:t>human distinctions still exist</w:t>
      </w:r>
      <w:r w:rsidRPr="004B7387">
        <w:rPr>
          <w:rFonts w:ascii="Times New Roman" w:eastAsia="Times New Roman" w:hAnsi="Times New Roman" w:cs="Times New Roman"/>
          <w:kern w:val="0"/>
          <w14:ligatures w14:val="none"/>
        </w:rPr>
        <w:t>.</w:t>
      </w:r>
    </w:p>
    <w:p w14:paraId="3774838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Unity does not erase diversity.</w:t>
      </w:r>
    </w:p>
    <w:p w14:paraId="0BE67137"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913DE3B">
          <v:rect id="_x0000_i1028" style="width:0;height:1.5pt" o:hralign="center" o:hrstd="t" o:hr="t" fillcolor="#a0a0a0" stroked="f"/>
        </w:pict>
      </w:r>
    </w:p>
    <w:p w14:paraId="2292140A"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4. Important: This Scene Is After the Millennium</w:t>
      </w:r>
    </w:p>
    <w:p w14:paraId="59177AE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sequence in Revelation:</w:t>
      </w:r>
    </w:p>
    <w:p w14:paraId="74D3D83F" w14:textId="77777777" w:rsidR="004B7387" w:rsidRPr="004B7387" w:rsidRDefault="004B7387" w:rsidP="004B738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Second coming</w:t>
      </w:r>
      <w:r w:rsidRPr="004B7387">
        <w:rPr>
          <w:rFonts w:ascii="Times New Roman" w:eastAsia="Times New Roman" w:hAnsi="Times New Roman" w:cs="Times New Roman"/>
          <w:kern w:val="0"/>
          <w14:ligatures w14:val="none"/>
        </w:rPr>
        <w:t xml:space="preserve"> </w:t>
      </w:r>
    </w:p>
    <w:p w14:paraId="7E1BD647" w14:textId="77777777" w:rsidR="004B7387" w:rsidRPr="004B7387" w:rsidRDefault="004B7387" w:rsidP="004B738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Millennial reign</w:t>
      </w:r>
      <w:r w:rsidRPr="004B7387">
        <w:rPr>
          <w:rFonts w:ascii="Times New Roman" w:eastAsia="Times New Roman" w:hAnsi="Times New Roman" w:cs="Times New Roman"/>
          <w:kern w:val="0"/>
          <w14:ligatures w14:val="none"/>
        </w:rPr>
        <w:t xml:space="preserve"> (Rev 20:1-6) </w:t>
      </w:r>
    </w:p>
    <w:p w14:paraId="0CF8697E" w14:textId="77777777" w:rsidR="004B7387" w:rsidRPr="004B7387" w:rsidRDefault="004B7387" w:rsidP="004B738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Final rebellion</w:t>
      </w:r>
      <w:r w:rsidRPr="004B7387">
        <w:rPr>
          <w:rFonts w:ascii="Times New Roman" w:eastAsia="Times New Roman" w:hAnsi="Times New Roman" w:cs="Times New Roman"/>
          <w:kern w:val="0"/>
          <w14:ligatures w14:val="none"/>
        </w:rPr>
        <w:t xml:space="preserve"> (Rev 20:7-10) </w:t>
      </w:r>
    </w:p>
    <w:p w14:paraId="30F3B874" w14:textId="77777777" w:rsidR="004B7387" w:rsidRPr="004B7387" w:rsidRDefault="004B7387" w:rsidP="004B738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Great white throne</w:t>
      </w:r>
      <w:r w:rsidRPr="004B7387">
        <w:rPr>
          <w:rFonts w:ascii="Times New Roman" w:eastAsia="Times New Roman" w:hAnsi="Times New Roman" w:cs="Times New Roman"/>
          <w:kern w:val="0"/>
          <w14:ligatures w14:val="none"/>
        </w:rPr>
        <w:t xml:space="preserve"> (Rev 20:11-15) </w:t>
      </w:r>
    </w:p>
    <w:p w14:paraId="10F7FE07" w14:textId="77777777" w:rsidR="004B7387" w:rsidRPr="004B7387" w:rsidRDefault="004B7387" w:rsidP="004B738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New heaven &amp; new earth</w:t>
      </w:r>
      <w:r w:rsidRPr="004B7387">
        <w:rPr>
          <w:rFonts w:ascii="Times New Roman" w:eastAsia="Times New Roman" w:hAnsi="Times New Roman" w:cs="Times New Roman"/>
          <w:kern w:val="0"/>
          <w14:ligatures w14:val="none"/>
        </w:rPr>
        <w:t xml:space="preserve"> (Rev 21–22) </w:t>
      </w:r>
    </w:p>
    <w:p w14:paraId="14D91BC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So Revelation 22 is describing </w:t>
      </w:r>
      <w:r w:rsidRPr="004B7387">
        <w:rPr>
          <w:rFonts w:ascii="Times New Roman" w:eastAsia="Times New Roman" w:hAnsi="Times New Roman" w:cs="Times New Roman"/>
          <w:b/>
          <w:bCs/>
          <w:kern w:val="0"/>
          <w14:ligatures w14:val="none"/>
        </w:rPr>
        <w:t>the eternal state</w:t>
      </w:r>
      <w:r w:rsidRPr="004B7387">
        <w:rPr>
          <w:rFonts w:ascii="Times New Roman" w:eastAsia="Times New Roman" w:hAnsi="Times New Roman" w:cs="Times New Roman"/>
          <w:kern w:val="0"/>
          <w14:ligatures w14:val="none"/>
        </w:rPr>
        <w:t>, not the Millennium.</w:t>
      </w:r>
    </w:p>
    <w:p w14:paraId="680A59F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Which makes the “healing of nations” even more interesting.</w:t>
      </w:r>
    </w:p>
    <w:p w14:paraId="702AEC17"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A4143CA">
          <v:rect id="_x0000_i1029" style="width:0;height:1.5pt" o:hralign="center" o:hrstd="t" o:hr="t" fillcolor="#a0a0a0" stroked="f"/>
        </w:pict>
      </w:r>
    </w:p>
    <w:p w14:paraId="39B01C80"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5. Does the Bible Suggest Reproduction After This?</w:t>
      </w:r>
    </w:p>
    <w:p w14:paraId="344234F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Scripture gives </w:t>
      </w:r>
      <w:r w:rsidRPr="004B7387">
        <w:rPr>
          <w:rFonts w:ascii="Times New Roman" w:eastAsia="Times New Roman" w:hAnsi="Times New Roman" w:cs="Times New Roman"/>
          <w:b/>
          <w:bCs/>
          <w:kern w:val="0"/>
          <w14:ligatures w14:val="none"/>
        </w:rPr>
        <w:t>almost no direct statement</w:t>
      </w:r>
      <w:r w:rsidRPr="004B7387">
        <w:rPr>
          <w:rFonts w:ascii="Times New Roman" w:eastAsia="Times New Roman" w:hAnsi="Times New Roman" w:cs="Times New Roman"/>
          <w:kern w:val="0"/>
          <w14:ligatures w14:val="none"/>
        </w:rPr>
        <w:t xml:space="preserve"> about reproduction in the eternal state.</w:t>
      </w:r>
    </w:p>
    <w:p w14:paraId="6AF5BE3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But we do have one relevant teaching.</w:t>
      </w:r>
    </w:p>
    <w:p w14:paraId="70902F4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Jesus said:</w:t>
      </w:r>
    </w:p>
    <w:p w14:paraId="6673BAF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Matthew 22:30</w:t>
      </w:r>
    </w:p>
    <w:p w14:paraId="00D9A5A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the resurrection they neither marry, nor are given in marriage, but are as the angels of God in heaven.”</w:t>
      </w:r>
    </w:p>
    <w:p w14:paraId="38B3AE9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suggests:</w:t>
      </w:r>
    </w:p>
    <w:p w14:paraId="603C9012" w14:textId="77777777" w:rsidR="004B7387" w:rsidRPr="004B7387" w:rsidRDefault="004B7387" w:rsidP="004B738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No marriage</w:t>
      </w:r>
      <w:r w:rsidRPr="004B7387">
        <w:rPr>
          <w:rFonts w:ascii="Times New Roman" w:eastAsia="Times New Roman" w:hAnsi="Times New Roman" w:cs="Times New Roman"/>
          <w:kern w:val="0"/>
          <w14:ligatures w14:val="none"/>
        </w:rPr>
        <w:t xml:space="preserve"> </w:t>
      </w:r>
    </w:p>
    <w:p w14:paraId="0E6FEBF7" w14:textId="77777777" w:rsidR="004B7387" w:rsidRPr="004B7387" w:rsidRDefault="004B7387" w:rsidP="004B738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likely </w:t>
      </w:r>
      <w:r w:rsidRPr="004B7387">
        <w:rPr>
          <w:rFonts w:ascii="Times New Roman" w:eastAsia="Times New Roman" w:hAnsi="Times New Roman" w:cs="Times New Roman"/>
          <w:b/>
          <w:bCs/>
          <w:kern w:val="0"/>
          <w14:ligatures w14:val="none"/>
        </w:rPr>
        <w:t>no reproduction</w:t>
      </w:r>
      <w:r w:rsidRPr="004B7387">
        <w:rPr>
          <w:rFonts w:ascii="Times New Roman" w:eastAsia="Times New Roman" w:hAnsi="Times New Roman" w:cs="Times New Roman"/>
          <w:kern w:val="0"/>
          <w14:ligatures w14:val="none"/>
        </w:rPr>
        <w:t xml:space="preserve"> </w:t>
      </w:r>
    </w:p>
    <w:p w14:paraId="76BC2C0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is why most Christian theology concludes:</w:t>
      </w:r>
    </w:p>
    <w:p w14:paraId="2BF13B4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Human population is fixed after resurrection.</w:t>
      </w:r>
    </w:p>
    <w:p w14:paraId="607C7BBE"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4D28BBA">
          <v:rect id="_x0000_i1030" style="width:0;height:1.5pt" o:hralign="center" o:hrstd="t" o:hr="t" fillcolor="#a0a0a0" stroked="f"/>
        </w:pict>
      </w:r>
    </w:p>
    <w:p w14:paraId="22A41D83"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6. So Why Nations?</w:t>
      </w:r>
    </w:p>
    <w:p w14:paraId="0D0CFD3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Several possibilities exist.</w:t>
      </w:r>
    </w:p>
    <w:p w14:paraId="465BCE0C" w14:textId="77777777" w:rsidR="004B7387" w:rsidRPr="004B7387" w:rsidRDefault="004B7387" w:rsidP="004B738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387">
        <w:rPr>
          <w:rFonts w:ascii="Times New Roman" w:eastAsia="Times New Roman" w:hAnsi="Times New Roman" w:cs="Times New Roman"/>
          <w:b/>
          <w:bCs/>
          <w:kern w:val="0"/>
          <w:sz w:val="27"/>
          <w:szCs w:val="27"/>
          <w14:ligatures w14:val="none"/>
        </w:rPr>
        <w:t>1. Cultural Nations (Most common view)</w:t>
      </w:r>
    </w:p>
    <w:p w14:paraId="4AFC87B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“Nations” may simply mean </w:t>
      </w:r>
      <w:r w:rsidRPr="004B7387">
        <w:rPr>
          <w:rFonts w:ascii="Times New Roman" w:eastAsia="Times New Roman" w:hAnsi="Times New Roman" w:cs="Times New Roman"/>
          <w:b/>
          <w:bCs/>
          <w:kern w:val="0"/>
          <w14:ligatures w14:val="none"/>
        </w:rPr>
        <w:t>redeemed peoples from every ethnic group</w:t>
      </w:r>
      <w:r w:rsidRPr="004B7387">
        <w:rPr>
          <w:rFonts w:ascii="Times New Roman" w:eastAsia="Times New Roman" w:hAnsi="Times New Roman" w:cs="Times New Roman"/>
          <w:kern w:val="0"/>
          <w14:ligatures w14:val="none"/>
        </w:rPr>
        <w:t>.</w:t>
      </w:r>
    </w:p>
    <w:p w14:paraId="54F02E4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Revelation repeatedly emphasizes this.</w:t>
      </w:r>
    </w:p>
    <w:p w14:paraId="1D2C6B1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5:9</w:t>
      </w:r>
    </w:p>
    <w:p w14:paraId="4C14BFD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“out of every tribe and tongue and people and nation”</w:t>
      </w:r>
    </w:p>
    <w:p w14:paraId="530FC82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 xml:space="preserve">So “nations” may describe </w:t>
      </w:r>
      <w:r w:rsidRPr="004B7387">
        <w:rPr>
          <w:rFonts w:ascii="Times New Roman" w:eastAsia="Times New Roman" w:hAnsi="Times New Roman" w:cs="Times New Roman"/>
          <w:b/>
          <w:bCs/>
          <w:kern w:val="0"/>
          <w14:ligatures w14:val="none"/>
        </w:rPr>
        <w:t>redeemed diversity</w:t>
      </w:r>
      <w:r w:rsidRPr="004B7387">
        <w:rPr>
          <w:rFonts w:ascii="Times New Roman" w:eastAsia="Times New Roman" w:hAnsi="Times New Roman" w:cs="Times New Roman"/>
          <w:kern w:val="0"/>
          <w14:ligatures w14:val="none"/>
        </w:rPr>
        <w:t>, not political entities.</w:t>
      </w:r>
    </w:p>
    <w:p w14:paraId="1F7EA3D0"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0C47356A">
          <v:rect id="_x0000_i1031" style="width:0;height:1.5pt" o:hralign="center" o:hrstd="t" o:hr="t" fillcolor="#a0a0a0" stroked="f"/>
        </w:pict>
      </w:r>
    </w:p>
    <w:p w14:paraId="585F3103" w14:textId="77777777" w:rsidR="004B7387" w:rsidRPr="004B7387" w:rsidRDefault="004B7387" w:rsidP="004B738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387">
        <w:rPr>
          <w:rFonts w:ascii="Times New Roman" w:eastAsia="Times New Roman" w:hAnsi="Times New Roman" w:cs="Times New Roman"/>
          <w:b/>
          <w:bCs/>
          <w:kern w:val="0"/>
          <w:sz w:val="27"/>
          <w:szCs w:val="27"/>
          <w14:ligatures w14:val="none"/>
        </w:rPr>
        <w:t>2. Nations Living on the New Earth Outside the City</w:t>
      </w:r>
    </w:p>
    <w:p w14:paraId="56E820B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Some scholars think:</w:t>
      </w:r>
    </w:p>
    <w:p w14:paraId="223D255E" w14:textId="77777777" w:rsidR="004B7387" w:rsidRPr="004B7387" w:rsidRDefault="004B7387" w:rsidP="004B738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New Jerusalem</w:t>
      </w:r>
      <w:r w:rsidRPr="004B7387">
        <w:rPr>
          <w:rFonts w:ascii="Times New Roman" w:eastAsia="Times New Roman" w:hAnsi="Times New Roman" w:cs="Times New Roman"/>
          <w:kern w:val="0"/>
          <w14:ligatures w14:val="none"/>
        </w:rPr>
        <w:t xml:space="preserve"> is the capital city </w:t>
      </w:r>
    </w:p>
    <w:p w14:paraId="1ECF42CB" w14:textId="77777777" w:rsidR="004B7387" w:rsidRPr="004B7387" w:rsidRDefault="004B7387" w:rsidP="004B738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people live across the </w:t>
      </w:r>
      <w:r w:rsidRPr="004B7387">
        <w:rPr>
          <w:rFonts w:ascii="Times New Roman" w:eastAsia="Times New Roman" w:hAnsi="Times New Roman" w:cs="Times New Roman"/>
          <w:b/>
          <w:bCs/>
          <w:kern w:val="0"/>
          <w14:ligatures w14:val="none"/>
        </w:rPr>
        <w:t>New Earth</w:t>
      </w:r>
      <w:r w:rsidRPr="004B7387">
        <w:rPr>
          <w:rFonts w:ascii="Times New Roman" w:eastAsia="Times New Roman" w:hAnsi="Times New Roman" w:cs="Times New Roman"/>
          <w:kern w:val="0"/>
          <w14:ligatures w14:val="none"/>
        </w:rPr>
        <w:t xml:space="preserve"> </w:t>
      </w:r>
    </w:p>
    <w:p w14:paraId="10422FB4" w14:textId="77777777" w:rsidR="004B7387" w:rsidRPr="004B7387" w:rsidRDefault="004B7387" w:rsidP="004B738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they periodically come to the city </w:t>
      </w:r>
    </w:p>
    <w:p w14:paraId="562CCA9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Supporting verse:</w:t>
      </w:r>
    </w:p>
    <w:p w14:paraId="0F6486D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21:24</w:t>
      </w:r>
    </w:p>
    <w:p w14:paraId="1E953E8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nations… walk in the light of it.”</w:t>
      </w:r>
    </w:p>
    <w:p w14:paraId="5E8D37E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Meaning they exist </w:t>
      </w:r>
      <w:r w:rsidRPr="004B7387">
        <w:rPr>
          <w:rFonts w:ascii="Times New Roman" w:eastAsia="Times New Roman" w:hAnsi="Times New Roman" w:cs="Times New Roman"/>
          <w:b/>
          <w:bCs/>
          <w:kern w:val="0"/>
          <w14:ligatures w14:val="none"/>
        </w:rPr>
        <w:t>beyond the city walls</w:t>
      </w:r>
      <w:r w:rsidRPr="004B7387">
        <w:rPr>
          <w:rFonts w:ascii="Times New Roman" w:eastAsia="Times New Roman" w:hAnsi="Times New Roman" w:cs="Times New Roman"/>
          <w:kern w:val="0"/>
          <w14:ligatures w14:val="none"/>
        </w:rPr>
        <w:t>.</w:t>
      </w:r>
    </w:p>
    <w:p w14:paraId="6AA792B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2D8EAFE">
          <v:rect id="_x0000_i1032" style="width:0;height:1.5pt" o:hralign="center" o:hrstd="t" o:hr="t" fillcolor="#a0a0a0" stroked="f"/>
        </w:pict>
      </w:r>
    </w:p>
    <w:p w14:paraId="39B3FD26" w14:textId="77777777" w:rsidR="004B7387" w:rsidRPr="004B7387" w:rsidRDefault="004B7387" w:rsidP="004B738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387">
        <w:rPr>
          <w:rFonts w:ascii="Times New Roman" w:eastAsia="Times New Roman" w:hAnsi="Times New Roman" w:cs="Times New Roman"/>
          <w:b/>
          <w:bCs/>
          <w:kern w:val="0"/>
          <w:sz w:val="27"/>
          <w:szCs w:val="27"/>
          <w14:ligatures w14:val="none"/>
        </w:rPr>
        <w:t>3. The Leaves Sustain Eternal Life</w:t>
      </w:r>
    </w:p>
    <w:p w14:paraId="49037B0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w:t>
      </w:r>
      <w:r w:rsidRPr="004B7387">
        <w:rPr>
          <w:rFonts w:ascii="Times New Roman" w:eastAsia="Times New Roman" w:hAnsi="Times New Roman" w:cs="Times New Roman"/>
          <w:b/>
          <w:bCs/>
          <w:kern w:val="0"/>
          <w14:ligatures w14:val="none"/>
        </w:rPr>
        <w:t>tree of life</w:t>
      </w:r>
      <w:r w:rsidRPr="004B7387">
        <w:rPr>
          <w:rFonts w:ascii="Times New Roman" w:eastAsia="Times New Roman" w:hAnsi="Times New Roman" w:cs="Times New Roman"/>
          <w:kern w:val="0"/>
          <w14:ligatures w14:val="none"/>
        </w:rPr>
        <w:t xml:space="preserve"> appears again from Eden.</w:t>
      </w:r>
    </w:p>
    <w:p w14:paraId="2593049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Genesis 3:22 shows why it mattered:</w:t>
      </w:r>
    </w:p>
    <w:p w14:paraId="14251C2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“lest he take also of the tree of life, and live for ever”</w:t>
      </w:r>
    </w:p>
    <w:p w14:paraId="6EB50C0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Meaning the tree </w:t>
      </w:r>
      <w:r w:rsidRPr="004B7387">
        <w:rPr>
          <w:rFonts w:ascii="Times New Roman" w:eastAsia="Times New Roman" w:hAnsi="Times New Roman" w:cs="Times New Roman"/>
          <w:b/>
          <w:bCs/>
          <w:kern w:val="0"/>
          <w14:ligatures w14:val="none"/>
        </w:rPr>
        <w:t>sustains immortality</w:t>
      </w:r>
      <w:r w:rsidRPr="004B7387">
        <w:rPr>
          <w:rFonts w:ascii="Times New Roman" w:eastAsia="Times New Roman" w:hAnsi="Times New Roman" w:cs="Times New Roman"/>
          <w:kern w:val="0"/>
          <w14:ligatures w14:val="none"/>
        </w:rPr>
        <w:t>.</w:t>
      </w:r>
    </w:p>
    <w:p w14:paraId="329C6EC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the leaves may function like:</w:t>
      </w:r>
    </w:p>
    <w:p w14:paraId="365254C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life-giving participation in God's life</w:t>
      </w:r>
    </w:p>
    <w:p w14:paraId="0F8C497E"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6BBD0B0">
          <v:rect id="_x0000_i1033" style="width:0;height:1.5pt" o:hralign="center" o:hrstd="t" o:hr="t" fillcolor="#a0a0a0" stroked="f"/>
        </w:pict>
      </w:r>
    </w:p>
    <w:p w14:paraId="13EC1468"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7. Your Question About Abraham’s Descendants</w:t>
      </w:r>
    </w:p>
    <w:p w14:paraId="62D7A50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God promised Abraham:</w:t>
      </w:r>
    </w:p>
    <w:p w14:paraId="05E225A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22:17</w:t>
      </w:r>
    </w:p>
    <w:p w14:paraId="4FCB4F0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 xml:space="preserve">“as the </w:t>
      </w:r>
      <w:r w:rsidRPr="004B7387">
        <w:rPr>
          <w:rFonts w:ascii="Times New Roman" w:eastAsia="Times New Roman" w:hAnsi="Times New Roman" w:cs="Times New Roman"/>
          <w:b/>
          <w:bCs/>
          <w:kern w:val="0"/>
          <w14:ligatures w14:val="none"/>
        </w:rPr>
        <w:t>stars of the heaven</w:t>
      </w:r>
      <w:r w:rsidRPr="004B7387">
        <w:rPr>
          <w:rFonts w:ascii="Times New Roman" w:eastAsia="Times New Roman" w:hAnsi="Times New Roman" w:cs="Times New Roman"/>
          <w:kern w:val="0"/>
          <w14:ligatures w14:val="none"/>
        </w:rPr>
        <w:t xml:space="preserve">, and as the </w:t>
      </w:r>
      <w:r w:rsidRPr="004B7387">
        <w:rPr>
          <w:rFonts w:ascii="Times New Roman" w:eastAsia="Times New Roman" w:hAnsi="Times New Roman" w:cs="Times New Roman"/>
          <w:b/>
          <w:bCs/>
          <w:kern w:val="0"/>
          <w14:ligatures w14:val="none"/>
        </w:rPr>
        <w:t>sand which is upon the sea shore</w:t>
      </w:r>
      <w:r w:rsidRPr="004B7387">
        <w:rPr>
          <w:rFonts w:ascii="Times New Roman" w:eastAsia="Times New Roman" w:hAnsi="Times New Roman" w:cs="Times New Roman"/>
          <w:kern w:val="0"/>
          <w14:ligatures w14:val="none"/>
        </w:rPr>
        <w:t>.”</w:t>
      </w:r>
    </w:p>
    <w:p w14:paraId="45A3DE2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is usually understood two ways.</w:t>
      </w:r>
    </w:p>
    <w:p w14:paraId="3A8EDF8E" w14:textId="77777777" w:rsidR="004B7387" w:rsidRPr="004B7387" w:rsidRDefault="004B7387" w:rsidP="004B738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387">
        <w:rPr>
          <w:rFonts w:ascii="Times New Roman" w:eastAsia="Times New Roman" w:hAnsi="Times New Roman" w:cs="Times New Roman"/>
          <w:b/>
          <w:bCs/>
          <w:kern w:val="0"/>
          <w:sz w:val="27"/>
          <w:szCs w:val="27"/>
          <w14:ligatures w14:val="none"/>
        </w:rPr>
        <w:t>Stars = heavenly people</w:t>
      </w:r>
    </w:p>
    <w:p w14:paraId="16230C73" w14:textId="77777777" w:rsidR="004B7387" w:rsidRPr="004B7387" w:rsidRDefault="004B7387" w:rsidP="004B738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387">
        <w:rPr>
          <w:rFonts w:ascii="Times New Roman" w:eastAsia="Times New Roman" w:hAnsi="Times New Roman" w:cs="Times New Roman"/>
          <w:b/>
          <w:bCs/>
          <w:kern w:val="0"/>
          <w:sz w:val="27"/>
          <w:szCs w:val="27"/>
          <w14:ligatures w14:val="none"/>
        </w:rPr>
        <w:t>Sand = earthly people</w:t>
      </w:r>
    </w:p>
    <w:p w14:paraId="59A164A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Paul hints at this duality.</w:t>
      </w:r>
    </w:p>
    <w:p w14:paraId="1F9F427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1 Corinthians 15:40–41</w:t>
      </w:r>
    </w:p>
    <w:p w14:paraId="3BC4D8D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“There are also </w:t>
      </w:r>
      <w:r w:rsidRPr="004B7387">
        <w:rPr>
          <w:rFonts w:ascii="Times New Roman" w:eastAsia="Times New Roman" w:hAnsi="Times New Roman" w:cs="Times New Roman"/>
          <w:b/>
          <w:bCs/>
          <w:kern w:val="0"/>
          <w14:ligatures w14:val="none"/>
        </w:rPr>
        <w:t>celestial bodies</w:t>
      </w:r>
      <w:r w:rsidRPr="004B7387">
        <w:rPr>
          <w:rFonts w:ascii="Times New Roman" w:eastAsia="Times New Roman" w:hAnsi="Times New Roman" w:cs="Times New Roman"/>
          <w:kern w:val="0"/>
          <w14:ligatures w14:val="none"/>
        </w:rPr>
        <w:t>, and bodies terrestrial…”</w:t>
      </w:r>
    </w:p>
    <w:p w14:paraId="09BFB09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And Hebrews says Abraham expected something greater.</w:t>
      </w:r>
    </w:p>
    <w:p w14:paraId="19E717D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Hebrews 11:16</w:t>
      </w:r>
    </w:p>
    <w:p w14:paraId="518AF57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“they desire a </w:t>
      </w:r>
      <w:r w:rsidRPr="004B7387">
        <w:rPr>
          <w:rFonts w:ascii="Times New Roman" w:eastAsia="Times New Roman" w:hAnsi="Times New Roman" w:cs="Times New Roman"/>
          <w:b/>
          <w:bCs/>
          <w:kern w:val="0"/>
          <w14:ligatures w14:val="none"/>
        </w:rPr>
        <w:t>better country, that is, an heavenly</w:t>
      </w:r>
      <w:r w:rsidRPr="004B7387">
        <w:rPr>
          <w:rFonts w:ascii="Times New Roman" w:eastAsia="Times New Roman" w:hAnsi="Times New Roman" w:cs="Times New Roman"/>
          <w:kern w:val="0"/>
          <w14:ligatures w14:val="none"/>
        </w:rPr>
        <w:t>.”</w:t>
      </w:r>
    </w:p>
    <w:p w14:paraId="5AF7A5F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But the final state actually </w:t>
      </w:r>
      <w:r w:rsidRPr="004B7387">
        <w:rPr>
          <w:rFonts w:ascii="Times New Roman" w:eastAsia="Times New Roman" w:hAnsi="Times New Roman" w:cs="Times New Roman"/>
          <w:b/>
          <w:bCs/>
          <w:kern w:val="0"/>
          <w14:ligatures w14:val="none"/>
        </w:rPr>
        <w:t>combines heaven and earth</w:t>
      </w:r>
      <w:r w:rsidRPr="004B7387">
        <w:rPr>
          <w:rFonts w:ascii="Times New Roman" w:eastAsia="Times New Roman" w:hAnsi="Times New Roman" w:cs="Times New Roman"/>
          <w:kern w:val="0"/>
          <w14:ligatures w14:val="none"/>
        </w:rPr>
        <w:t>.</w:t>
      </w:r>
    </w:p>
    <w:p w14:paraId="69A665A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21:2</w:t>
      </w:r>
    </w:p>
    <w:p w14:paraId="2F973DC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w:t>
      </w:r>
      <w:r w:rsidRPr="004B7387">
        <w:rPr>
          <w:rFonts w:ascii="Times New Roman" w:eastAsia="Times New Roman" w:hAnsi="Times New Roman" w:cs="Times New Roman"/>
          <w:b/>
          <w:bCs/>
          <w:kern w:val="0"/>
          <w14:ligatures w14:val="none"/>
        </w:rPr>
        <w:t>New Jerusalem coming down out of heaven</w:t>
      </w:r>
      <w:r w:rsidRPr="004B7387">
        <w:rPr>
          <w:rFonts w:ascii="Times New Roman" w:eastAsia="Times New Roman" w:hAnsi="Times New Roman" w:cs="Times New Roman"/>
          <w:kern w:val="0"/>
          <w14:ligatures w14:val="none"/>
        </w:rPr>
        <w:t>.”</w:t>
      </w:r>
    </w:p>
    <w:p w14:paraId="5829709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So the promise resolves into </w:t>
      </w:r>
      <w:r w:rsidRPr="004B7387">
        <w:rPr>
          <w:rFonts w:ascii="Times New Roman" w:eastAsia="Times New Roman" w:hAnsi="Times New Roman" w:cs="Times New Roman"/>
          <w:b/>
          <w:bCs/>
          <w:kern w:val="0"/>
          <w14:ligatures w14:val="none"/>
        </w:rPr>
        <w:t>one renewed creation</w:t>
      </w:r>
      <w:r w:rsidRPr="004B7387">
        <w:rPr>
          <w:rFonts w:ascii="Times New Roman" w:eastAsia="Times New Roman" w:hAnsi="Times New Roman" w:cs="Times New Roman"/>
          <w:kern w:val="0"/>
          <w14:ligatures w14:val="none"/>
        </w:rPr>
        <w:t>.</w:t>
      </w:r>
    </w:p>
    <w:p w14:paraId="48D0B89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1E41D58B">
          <v:rect id="_x0000_i1034" style="width:0;height:1.5pt" o:hralign="center" o:hrstd="t" o:hr="t" fillcolor="#a0a0a0" stroked="f"/>
        </w:pict>
      </w:r>
    </w:p>
    <w:p w14:paraId="0A45E54E"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8. What About Mormon or Jehovah Witness Ideas?</w:t>
      </w:r>
    </w:p>
    <w:p w14:paraId="367A852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Those systems are trying to answer the same question you noticed, but they build structures </w:t>
      </w:r>
      <w:r w:rsidRPr="004B7387">
        <w:rPr>
          <w:rFonts w:ascii="Times New Roman" w:eastAsia="Times New Roman" w:hAnsi="Times New Roman" w:cs="Times New Roman"/>
          <w:b/>
          <w:bCs/>
          <w:kern w:val="0"/>
          <w14:ligatures w14:val="none"/>
        </w:rPr>
        <w:t>not explicitly taught in Scripture</w:t>
      </w:r>
      <w:r w:rsidRPr="004B7387">
        <w:rPr>
          <w:rFonts w:ascii="Times New Roman" w:eastAsia="Times New Roman" w:hAnsi="Times New Roman" w:cs="Times New Roman"/>
          <w:kern w:val="0"/>
          <w14:ligatures w14:val="none"/>
        </w:rPr>
        <w:t>.</w:t>
      </w:r>
    </w:p>
    <w:p w14:paraId="1552FC4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Examples:</w:t>
      </w:r>
    </w:p>
    <w:p w14:paraId="2BA4810A" w14:textId="77777777" w:rsidR="004B7387" w:rsidRPr="004B7387" w:rsidRDefault="004B7387" w:rsidP="004B738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Mormon </w:t>
      </w:r>
      <w:r w:rsidRPr="004B7387">
        <w:rPr>
          <w:rFonts w:ascii="Times New Roman" w:eastAsia="Times New Roman" w:hAnsi="Times New Roman" w:cs="Times New Roman"/>
          <w:b/>
          <w:bCs/>
          <w:kern w:val="0"/>
          <w14:ligatures w14:val="none"/>
        </w:rPr>
        <w:t>multiple heavens</w:t>
      </w:r>
      <w:r w:rsidRPr="004B7387">
        <w:rPr>
          <w:rFonts w:ascii="Times New Roman" w:eastAsia="Times New Roman" w:hAnsi="Times New Roman" w:cs="Times New Roman"/>
          <w:kern w:val="0"/>
          <w14:ligatures w14:val="none"/>
        </w:rPr>
        <w:t xml:space="preserve"> </w:t>
      </w:r>
    </w:p>
    <w:p w14:paraId="60F72948" w14:textId="77777777" w:rsidR="004B7387" w:rsidRPr="004B7387" w:rsidRDefault="004B7387" w:rsidP="004B738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JW </w:t>
      </w:r>
      <w:r w:rsidRPr="004B7387">
        <w:rPr>
          <w:rFonts w:ascii="Times New Roman" w:eastAsia="Times New Roman" w:hAnsi="Times New Roman" w:cs="Times New Roman"/>
          <w:b/>
          <w:bCs/>
          <w:kern w:val="0"/>
          <w14:ligatures w14:val="none"/>
        </w:rPr>
        <w:t>144,000 in heaven / rest on earth</w:t>
      </w:r>
      <w:r w:rsidRPr="004B7387">
        <w:rPr>
          <w:rFonts w:ascii="Times New Roman" w:eastAsia="Times New Roman" w:hAnsi="Times New Roman" w:cs="Times New Roman"/>
          <w:kern w:val="0"/>
          <w14:ligatures w14:val="none"/>
        </w:rPr>
        <w:t xml:space="preserve"> </w:t>
      </w:r>
    </w:p>
    <w:p w14:paraId="04F7A86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Bible never actually divides redeemed humanity permanently like that.</w:t>
      </w:r>
    </w:p>
    <w:p w14:paraId="2C03DA1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Instead it emphasizes:</w:t>
      </w:r>
    </w:p>
    <w:p w14:paraId="2AD3B04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“one new man” (Ephesians 2:15)</w:t>
      </w:r>
    </w:p>
    <w:p w14:paraId="161E658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5EA9F4A9">
          <v:rect id="_x0000_i1035" style="width:0;height:1.5pt" o:hralign="center" o:hrstd="t" o:hr="t" fillcolor="#a0a0a0" stroked="f"/>
        </w:pict>
      </w:r>
    </w:p>
    <w:p w14:paraId="272A3F7E"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9. A Very Interesting Observation</w:t>
      </w:r>
    </w:p>
    <w:p w14:paraId="1AD28EE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Notice what disappears in Revelation:</w:t>
      </w:r>
    </w:p>
    <w:p w14:paraId="1AC019DE" w14:textId="77777777" w:rsidR="004B7387" w:rsidRPr="004B7387" w:rsidRDefault="004B7387" w:rsidP="004B738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temple </w:t>
      </w:r>
    </w:p>
    <w:p w14:paraId="56AD221A" w14:textId="77777777" w:rsidR="004B7387" w:rsidRPr="004B7387" w:rsidRDefault="004B7387" w:rsidP="004B738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sun </w:t>
      </w:r>
    </w:p>
    <w:p w14:paraId="4B023216" w14:textId="77777777" w:rsidR="004B7387" w:rsidRPr="004B7387" w:rsidRDefault="004B7387" w:rsidP="004B738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sea </w:t>
      </w:r>
    </w:p>
    <w:p w14:paraId="2E484C63" w14:textId="77777777" w:rsidR="004B7387" w:rsidRPr="004B7387" w:rsidRDefault="004B7387" w:rsidP="004B738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curse </w:t>
      </w:r>
    </w:p>
    <w:p w14:paraId="26A7360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But </w:t>
      </w:r>
      <w:r w:rsidRPr="004B7387">
        <w:rPr>
          <w:rFonts w:ascii="Times New Roman" w:eastAsia="Times New Roman" w:hAnsi="Times New Roman" w:cs="Times New Roman"/>
          <w:b/>
          <w:bCs/>
          <w:kern w:val="0"/>
          <w14:ligatures w14:val="none"/>
        </w:rPr>
        <w:t>three things remain</w:t>
      </w:r>
      <w:r w:rsidRPr="004B7387">
        <w:rPr>
          <w:rFonts w:ascii="Times New Roman" w:eastAsia="Times New Roman" w:hAnsi="Times New Roman" w:cs="Times New Roman"/>
          <w:kern w:val="0"/>
          <w14:ligatures w14:val="none"/>
        </w:rPr>
        <w:t>:</w:t>
      </w:r>
    </w:p>
    <w:p w14:paraId="77CF7523" w14:textId="77777777" w:rsidR="004B7387" w:rsidRPr="004B7387" w:rsidRDefault="004B7387" w:rsidP="004B738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Nations</w:t>
      </w:r>
      <w:r w:rsidRPr="004B7387">
        <w:rPr>
          <w:rFonts w:ascii="Times New Roman" w:eastAsia="Times New Roman" w:hAnsi="Times New Roman" w:cs="Times New Roman"/>
          <w:kern w:val="0"/>
          <w14:ligatures w14:val="none"/>
        </w:rPr>
        <w:t xml:space="preserve"> </w:t>
      </w:r>
    </w:p>
    <w:p w14:paraId="6CCDC96E" w14:textId="77777777" w:rsidR="004B7387" w:rsidRPr="004B7387" w:rsidRDefault="004B7387" w:rsidP="004B738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Kings</w:t>
      </w:r>
      <w:r w:rsidRPr="004B7387">
        <w:rPr>
          <w:rFonts w:ascii="Times New Roman" w:eastAsia="Times New Roman" w:hAnsi="Times New Roman" w:cs="Times New Roman"/>
          <w:kern w:val="0"/>
          <w14:ligatures w14:val="none"/>
        </w:rPr>
        <w:t xml:space="preserve"> </w:t>
      </w:r>
    </w:p>
    <w:p w14:paraId="2DB57BC5" w14:textId="77777777" w:rsidR="004B7387" w:rsidRPr="004B7387" w:rsidRDefault="004B7387" w:rsidP="004B738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Tree of life</w:t>
      </w:r>
      <w:r w:rsidRPr="004B7387">
        <w:rPr>
          <w:rFonts w:ascii="Times New Roman" w:eastAsia="Times New Roman" w:hAnsi="Times New Roman" w:cs="Times New Roman"/>
          <w:kern w:val="0"/>
          <w14:ligatures w14:val="none"/>
        </w:rPr>
        <w:t xml:space="preserve"> </w:t>
      </w:r>
    </w:p>
    <w:p w14:paraId="265A035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That suggests something profound:</w:t>
      </w:r>
    </w:p>
    <w:p w14:paraId="663E109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God does not erase human culture — </w:t>
      </w:r>
      <w:r w:rsidRPr="004B7387">
        <w:rPr>
          <w:rFonts w:ascii="Times New Roman" w:eastAsia="Times New Roman" w:hAnsi="Times New Roman" w:cs="Times New Roman"/>
          <w:b/>
          <w:bCs/>
          <w:kern w:val="0"/>
          <w14:ligatures w14:val="none"/>
        </w:rPr>
        <w:t>He redeems it</w:t>
      </w:r>
      <w:r w:rsidRPr="004B7387">
        <w:rPr>
          <w:rFonts w:ascii="Times New Roman" w:eastAsia="Times New Roman" w:hAnsi="Times New Roman" w:cs="Times New Roman"/>
          <w:kern w:val="0"/>
          <w14:ligatures w14:val="none"/>
        </w:rPr>
        <w:t>.</w:t>
      </w:r>
    </w:p>
    <w:p w14:paraId="760F6CB5"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91BD5F4">
          <v:rect id="_x0000_i1036" style="width:0;height:1.5pt" o:hralign="center" o:hrstd="t" o:hr="t" fillcolor="#a0a0a0" stroked="f"/>
        </w:pict>
      </w:r>
    </w:p>
    <w:p w14:paraId="48CA659F"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10. A Possibility Worth Considering</w:t>
      </w:r>
    </w:p>
    <w:p w14:paraId="17A966F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Some theologians propose that the leaves symbolize </w:t>
      </w:r>
      <w:r w:rsidRPr="004B7387">
        <w:rPr>
          <w:rFonts w:ascii="Times New Roman" w:eastAsia="Times New Roman" w:hAnsi="Times New Roman" w:cs="Times New Roman"/>
          <w:b/>
          <w:bCs/>
          <w:kern w:val="0"/>
          <w14:ligatures w14:val="none"/>
        </w:rPr>
        <w:t>perpetual communion with God</w:t>
      </w:r>
      <w:r w:rsidRPr="004B7387">
        <w:rPr>
          <w:rFonts w:ascii="Times New Roman" w:eastAsia="Times New Roman" w:hAnsi="Times New Roman" w:cs="Times New Roman"/>
          <w:kern w:val="0"/>
          <w14:ligatures w14:val="none"/>
        </w:rPr>
        <w:t>.</w:t>
      </w:r>
    </w:p>
    <w:p w14:paraId="58E0FD2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Not healing sickness.</w:t>
      </w:r>
    </w:p>
    <w:p w14:paraId="4A5BD98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But </w:t>
      </w:r>
      <w:r w:rsidRPr="004B7387">
        <w:rPr>
          <w:rFonts w:ascii="Times New Roman" w:eastAsia="Times New Roman" w:hAnsi="Times New Roman" w:cs="Times New Roman"/>
          <w:b/>
          <w:bCs/>
          <w:kern w:val="0"/>
          <w14:ligatures w14:val="none"/>
        </w:rPr>
        <w:t>continual participation in divine life</w:t>
      </w:r>
      <w:r w:rsidRPr="004B7387">
        <w:rPr>
          <w:rFonts w:ascii="Times New Roman" w:eastAsia="Times New Roman" w:hAnsi="Times New Roman" w:cs="Times New Roman"/>
          <w:kern w:val="0"/>
          <w14:ligatures w14:val="none"/>
        </w:rPr>
        <w:t>.</w:t>
      </w:r>
    </w:p>
    <w:p w14:paraId="40B57B5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Like spiritual nourishment.</w:t>
      </w:r>
    </w:p>
    <w:p w14:paraId="0D48B9C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fits with your Eden connection.</w:t>
      </w:r>
    </w:p>
    <w:p w14:paraId="3A0AE71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tree was never about medicine.</w:t>
      </w:r>
    </w:p>
    <w:p w14:paraId="4F50769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It was about </w:t>
      </w:r>
      <w:r w:rsidRPr="004B7387">
        <w:rPr>
          <w:rFonts w:ascii="Times New Roman" w:eastAsia="Times New Roman" w:hAnsi="Times New Roman" w:cs="Times New Roman"/>
          <w:b/>
          <w:bCs/>
          <w:kern w:val="0"/>
          <w14:ligatures w14:val="none"/>
        </w:rPr>
        <w:t>life from God</w:t>
      </w:r>
      <w:r w:rsidRPr="004B7387">
        <w:rPr>
          <w:rFonts w:ascii="Times New Roman" w:eastAsia="Times New Roman" w:hAnsi="Times New Roman" w:cs="Times New Roman"/>
          <w:kern w:val="0"/>
          <w14:ligatures w14:val="none"/>
        </w:rPr>
        <w:t>.</w:t>
      </w:r>
    </w:p>
    <w:p w14:paraId="5CE21D6D"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BEBD451">
          <v:rect id="_x0000_i1037" style="width:0;height:1.5pt" o:hralign="center" o:hrstd="t" o:hr="t" fillcolor="#a0a0a0" stroked="f"/>
        </w:pict>
      </w:r>
    </w:p>
    <w:p w14:paraId="698FBCA1"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lastRenderedPageBreak/>
        <w:t>11. One More Curiosity</w:t>
      </w:r>
    </w:p>
    <w:p w14:paraId="4A446B1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Revelation intentionally echoes </w:t>
      </w:r>
      <w:r w:rsidRPr="004B7387">
        <w:rPr>
          <w:rFonts w:ascii="Times New Roman" w:eastAsia="Times New Roman" w:hAnsi="Times New Roman" w:cs="Times New Roman"/>
          <w:b/>
          <w:bCs/>
          <w:kern w:val="0"/>
          <w14:ligatures w14:val="none"/>
        </w:rPr>
        <w:t>Ezekiel’s vision</w:t>
      </w:r>
      <w:r w:rsidRPr="004B7387">
        <w:rPr>
          <w:rFonts w:ascii="Times New Roman" w:eastAsia="Times New Roman" w:hAnsi="Times New Roman" w:cs="Times New Roman"/>
          <w:kern w:val="0"/>
          <w14:ligatures w14:val="none"/>
        </w:rPr>
        <w:t>.</w:t>
      </w:r>
    </w:p>
    <w:p w14:paraId="3DCE36B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Ezekiel 47:12</w:t>
      </w:r>
    </w:p>
    <w:p w14:paraId="2B14E12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fruit thereof shall be for meat, and the </w:t>
      </w:r>
      <w:r w:rsidRPr="004B7387">
        <w:rPr>
          <w:rFonts w:ascii="Times New Roman" w:eastAsia="Times New Roman" w:hAnsi="Times New Roman" w:cs="Times New Roman"/>
          <w:b/>
          <w:bCs/>
          <w:kern w:val="0"/>
          <w14:ligatures w14:val="none"/>
        </w:rPr>
        <w:t>leaf thereof for medicine</w:t>
      </w:r>
      <w:r w:rsidRPr="004B7387">
        <w:rPr>
          <w:rFonts w:ascii="Times New Roman" w:eastAsia="Times New Roman" w:hAnsi="Times New Roman" w:cs="Times New Roman"/>
          <w:kern w:val="0"/>
          <w14:ligatures w14:val="none"/>
        </w:rPr>
        <w:t>.”</w:t>
      </w:r>
    </w:p>
    <w:p w14:paraId="5B0E0EC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John is clearly drawing from that prophecy.</w:t>
      </w:r>
    </w:p>
    <w:p w14:paraId="455A977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the “healing” may represent:</w:t>
      </w:r>
    </w:p>
    <w:p w14:paraId="3F7113D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the full restoration of what Eden lost.</w:t>
      </w:r>
    </w:p>
    <w:p w14:paraId="7012B249"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13D3019">
          <v:rect id="_x0000_i1038" style="width:0;height:1.5pt" o:hralign="center" o:hrstd="t" o:hr="t" fillcolor="#a0a0a0" stroked="f"/>
        </w:pict>
      </w:r>
    </w:p>
    <w:p w14:paraId="184E878B"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Final Thought</w:t>
      </w:r>
    </w:p>
    <w:p w14:paraId="17B29E1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Your question is insightful because it reveals something subtle about Revelation:</w:t>
      </w:r>
    </w:p>
    <w:p w14:paraId="3A6698F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final world is not static.</w:t>
      </w:r>
    </w:p>
    <w:p w14:paraId="0D07FF3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It is </w:t>
      </w:r>
      <w:r w:rsidRPr="004B7387">
        <w:rPr>
          <w:rFonts w:ascii="Times New Roman" w:eastAsia="Times New Roman" w:hAnsi="Times New Roman" w:cs="Times New Roman"/>
          <w:b/>
          <w:bCs/>
          <w:kern w:val="0"/>
          <w14:ligatures w14:val="none"/>
        </w:rPr>
        <w:t>alive</w:t>
      </w:r>
      <w:r w:rsidRPr="004B7387">
        <w:rPr>
          <w:rFonts w:ascii="Times New Roman" w:eastAsia="Times New Roman" w:hAnsi="Times New Roman" w:cs="Times New Roman"/>
          <w:kern w:val="0"/>
          <w14:ligatures w14:val="none"/>
        </w:rPr>
        <w:t>.</w:t>
      </w:r>
    </w:p>
    <w:p w14:paraId="06D6007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Flowing river</w:t>
      </w:r>
      <w:r w:rsidRPr="004B7387">
        <w:rPr>
          <w:rFonts w:ascii="Times New Roman" w:eastAsia="Times New Roman" w:hAnsi="Times New Roman" w:cs="Times New Roman"/>
          <w:kern w:val="0"/>
          <w14:ligatures w14:val="none"/>
        </w:rPr>
        <w:br/>
        <w:t>Fruit every month</w:t>
      </w:r>
      <w:r w:rsidRPr="004B7387">
        <w:rPr>
          <w:rFonts w:ascii="Times New Roman" w:eastAsia="Times New Roman" w:hAnsi="Times New Roman" w:cs="Times New Roman"/>
          <w:kern w:val="0"/>
          <w14:ligatures w14:val="none"/>
        </w:rPr>
        <w:br/>
        <w:t>Leaves continually given</w:t>
      </w:r>
    </w:p>
    <w:p w14:paraId="5ADCFD9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imagery suggests </w:t>
      </w:r>
      <w:r w:rsidRPr="004B7387">
        <w:rPr>
          <w:rFonts w:ascii="Times New Roman" w:eastAsia="Times New Roman" w:hAnsi="Times New Roman" w:cs="Times New Roman"/>
          <w:b/>
          <w:bCs/>
          <w:kern w:val="0"/>
          <w14:ligatures w14:val="none"/>
        </w:rPr>
        <w:t>ongoing participation in God's life</w:t>
      </w:r>
      <w:r w:rsidRPr="004B7387">
        <w:rPr>
          <w:rFonts w:ascii="Times New Roman" w:eastAsia="Times New Roman" w:hAnsi="Times New Roman" w:cs="Times New Roman"/>
          <w:kern w:val="0"/>
          <w14:ligatures w14:val="none"/>
        </w:rPr>
        <w:t>, not a frozen paradise.</w:t>
      </w:r>
    </w:p>
    <w:p w14:paraId="6AF98FAD"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436AEE8C">
          <v:rect id="_x0000_i1039" style="width:0;height:1.5pt" o:hralign="center" o:hrstd="t" o:hr="t" fillcolor="#a0a0a0" stroked="f"/>
        </w:pict>
      </w:r>
    </w:p>
    <w:p w14:paraId="0309C96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If you'd like, we can also explore something </w:t>
      </w:r>
      <w:r w:rsidRPr="004B7387">
        <w:rPr>
          <w:rFonts w:ascii="Times New Roman" w:eastAsia="Times New Roman" w:hAnsi="Times New Roman" w:cs="Times New Roman"/>
          <w:b/>
          <w:bCs/>
          <w:kern w:val="0"/>
          <w14:ligatures w14:val="none"/>
        </w:rPr>
        <w:t>very striking</w:t>
      </w:r>
      <w:r w:rsidRPr="004B7387">
        <w:rPr>
          <w:rFonts w:ascii="Times New Roman" w:eastAsia="Times New Roman" w:hAnsi="Times New Roman" w:cs="Times New Roman"/>
          <w:kern w:val="0"/>
          <w14:ligatures w14:val="none"/>
        </w:rPr>
        <w:t xml:space="preserve"> many people miss:</w:t>
      </w:r>
    </w:p>
    <w:p w14:paraId="29810B8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Why the Tree of Life appears on BOTH sides of the river in Revelation 22.</w:t>
      </w:r>
    </w:p>
    <w:p w14:paraId="56A404F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That detail opens up a fascinating structural connection between </w:t>
      </w:r>
      <w:r w:rsidRPr="004B7387">
        <w:rPr>
          <w:rFonts w:ascii="Times New Roman" w:eastAsia="Times New Roman" w:hAnsi="Times New Roman" w:cs="Times New Roman"/>
          <w:b/>
          <w:bCs/>
          <w:kern w:val="0"/>
          <w14:ligatures w14:val="none"/>
        </w:rPr>
        <w:t>Eden, the Cross, and the New Creation.</w:t>
      </w:r>
    </w:p>
    <w:p w14:paraId="6D5FA783"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Yes</w:t>
      </w:r>
    </w:p>
    <w:p w14:paraId="09AA2B6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Let’s examine that </w:t>
      </w:r>
      <w:r w:rsidRPr="004B7387">
        <w:rPr>
          <w:rFonts w:ascii="Times New Roman" w:eastAsia="Times New Roman" w:hAnsi="Times New Roman" w:cs="Times New Roman"/>
          <w:b/>
          <w:bCs/>
          <w:kern w:val="0"/>
          <w14:ligatures w14:val="none"/>
        </w:rPr>
        <w:t>very strange detail</w:t>
      </w:r>
      <w:r w:rsidRPr="004B7387">
        <w:rPr>
          <w:rFonts w:ascii="Times New Roman" w:eastAsia="Times New Roman" w:hAnsi="Times New Roman" w:cs="Times New Roman"/>
          <w:kern w:val="0"/>
          <w14:ligatures w14:val="none"/>
        </w:rPr>
        <w:t xml:space="preserve"> carefully, because it’s one of the most overlooked clues in Revelation.</w:t>
      </w:r>
    </w:p>
    <w:p w14:paraId="604ED32C"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pict w14:anchorId="784E44ED">
          <v:rect id="_x0000_i1040" style="width:0;height:1.5pt" o:hralign="center" o:hrstd="t" o:hr="t" fillcolor="#a0a0a0" stroked="f"/>
        </w:pict>
      </w:r>
    </w:p>
    <w:p w14:paraId="4B081BE5"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 The Strange Geometry of the Tree of Life</w:t>
      </w:r>
    </w:p>
    <w:p w14:paraId="1123030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John writes:</w:t>
      </w:r>
    </w:p>
    <w:p w14:paraId="0737C71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22:1–2</w:t>
      </w:r>
    </w:p>
    <w:p w14:paraId="01DC680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“And he shewed me a pure river of water of life, clear as crystal, proceeding out of the throne of God and of the Lamb.</w:t>
      </w:r>
      <w:r w:rsidRPr="004B7387">
        <w:rPr>
          <w:rFonts w:ascii="Times New Roman" w:eastAsia="Times New Roman" w:hAnsi="Times New Roman" w:cs="Times New Roman"/>
          <w:kern w:val="0"/>
          <w14:ligatures w14:val="none"/>
        </w:rPr>
        <w:br/>
        <w:t xml:space="preserve">In the midst of the street of it, and </w:t>
      </w:r>
      <w:r w:rsidRPr="004B7387">
        <w:rPr>
          <w:rFonts w:ascii="Times New Roman" w:eastAsia="Times New Roman" w:hAnsi="Times New Roman" w:cs="Times New Roman"/>
          <w:b/>
          <w:bCs/>
          <w:kern w:val="0"/>
          <w14:ligatures w14:val="none"/>
        </w:rPr>
        <w:t>on either side of the river</w:t>
      </w:r>
      <w:r w:rsidRPr="004B7387">
        <w:rPr>
          <w:rFonts w:ascii="Times New Roman" w:eastAsia="Times New Roman" w:hAnsi="Times New Roman" w:cs="Times New Roman"/>
          <w:kern w:val="0"/>
          <w14:ligatures w14:val="none"/>
        </w:rPr>
        <w:t>, was there the tree of life…”</w:t>
      </w:r>
    </w:p>
    <w:p w14:paraId="7F8FF61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description is unusual.</w:t>
      </w:r>
    </w:p>
    <w:p w14:paraId="50E09B8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Greek grammar can imply:</w:t>
      </w:r>
    </w:p>
    <w:p w14:paraId="53BAC230" w14:textId="77777777" w:rsidR="004B7387" w:rsidRPr="004B7387" w:rsidRDefault="004B7387" w:rsidP="004B738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a </w:t>
      </w:r>
      <w:r w:rsidRPr="004B7387">
        <w:rPr>
          <w:rFonts w:ascii="Times New Roman" w:eastAsia="Times New Roman" w:hAnsi="Times New Roman" w:cs="Times New Roman"/>
          <w:b/>
          <w:bCs/>
          <w:kern w:val="0"/>
          <w14:ligatures w14:val="none"/>
        </w:rPr>
        <w:t>single tree spanning both sides</w:t>
      </w:r>
      <w:r w:rsidRPr="004B7387">
        <w:rPr>
          <w:rFonts w:ascii="Times New Roman" w:eastAsia="Times New Roman" w:hAnsi="Times New Roman" w:cs="Times New Roman"/>
          <w:kern w:val="0"/>
          <w14:ligatures w14:val="none"/>
        </w:rPr>
        <w:t xml:space="preserve"> </w:t>
      </w:r>
    </w:p>
    <w:p w14:paraId="3EB87DDC" w14:textId="77777777" w:rsidR="004B7387" w:rsidRPr="004B7387" w:rsidRDefault="004B7387" w:rsidP="004B738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or a </w:t>
      </w:r>
      <w:r w:rsidRPr="004B7387">
        <w:rPr>
          <w:rFonts w:ascii="Times New Roman" w:eastAsia="Times New Roman" w:hAnsi="Times New Roman" w:cs="Times New Roman"/>
          <w:b/>
          <w:bCs/>
          <w:kern w:val="0"/>
          <w14:ligatures w14:val="none"/>
        </w:rPr>
        <w:t>grove of the same tree</w:t>
      </w:r>
      <w:r w:rsidRPr="004B7387">
        <w:rPr>
          <w:rFonts w:ascii="Times New Roman" w:eastAsia="Times New Roman" w:hAnsi="Times New Roman" w:cs="Times New Roman"/>
          <w:kern w:val="0"/>
          <w14:ligatures w14:val="none"/>
        </w:rPr>
        <w:t xml:space="preserve"> </w:t>
      </w:r>
    </w:p>
    <w:p w14:paraId="46C13345" w14:textId="77777777" w:rsidR="004B7387" w:rsidRPr="004B7387" w:rsidRDefault="004B7387" w:rsidP="004B738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or a </w:t>
      </w:r>
      <w:r w:rsidRPr="004B7387">
        <w:rPr>
          <w:rFonts w:ascii="Times New Roman" w:eastAsia="Times New Roman" w:hAnsi="Times New Roman" w:cs="Times New Roman"/>
          <w:b/>
          <w:bCs/>
          <w:kern w:val="0"/>
          <w14:ligatures w14:val="none"/>
        </w:rPr>
        <w:t>tree whose life flows across the river</w:t>
      </w:r>
      <w:r w:rsidRPr="004B7387">
        <w:rPr>
          <w:rFonts w:ascii="Times New Roman" w:eastAsia="Times New Roman" w:hAnsi="Times New Roman" w:cs="Times New Roman"/>
          <w:kern w:val="0"/>
          <w14:ligatures w14:val="none"/>
        </w:rPr>
        <w:t xml:space="preserve"> </w:t>
      </w:r>
    </w:p>
    <w:p w14:paraId="7CD8A97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But John intentionally says:</w:t>
      </w:r>
    </w:p>
    <w:p w14:paraId="1EE949E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“on this side and on that side.”</w:t>
      </w:r>
    </w:p>
    <w:p w14:paraId="76C5653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we have:</w:t>
      </w:r>
    </w:p>
    <w:p w14:paraId="0DC87BDF" w14:textId="77777777" w:rsidR="004B7387" w:rsidRPr="004B7387" w:rsidRDefault="004B7387" w:rsidP="004B7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B7387">
        <w:rPr>
          <w:rFonts w:ascii="Courier New" w:eastAsia="Times New Roman" w:hAnsi="Courier New" w:cs="Courier New"/>
          <w:kern w:val="0"/>
          <w:sz w:val="20"/>
          <w:szCs w:val="20"/>
          <w14:ligatures w14:val="none"/>
        </w:rPr>
        <w:t>Tree of Life | River of Life | Tree of Life</w:t>
      </w:r>
    </w:p>
    <w:p w14:paraId="5F44D6C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Yet it is still called </w:t>
      </w:r>
      <w:r w:rsidRPr="004B7387">
        <w:rPr>
          <w:rFonts w:ascii="Times New Roman" w:eastAsia="Times New Roman" w:hAnsi="Times New Roman" w:cs="Times New Roman"/>
          <w:b/>
          <w:bCs/>
          <w:kern w:val="0"/>
          <w14:ligatures w14:val="none"/>
        </w:rPr>
        <w:t>“the tree”</w:t>
      </w:r>
      <w:r w:rsidRPr="004B7387">
        <w:rPr>
          <w:rFonts w:ascii="Times New Roman" w:eastAsia="Times New Roman" w:hAnsi="Times New Roman" w:cs="Times New Roman"/>
          <w:kern w:val="0"/>
          <w14:ligatures w14:val="none"/>
        </w:rPr>
        <w:t xml:space="preserve"> (singular).</w:t>
      </w:r>
    </w:p>
    <w:p w14:paraId="6EF0760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That is extremely interesting.</w:t>
      </w:r>
    </w:p>
    <w:p w14:paraId="19ED7777"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6DB730A8">
          <v:rect id="_x0000_i1041" style="width:0;height:1.5pt" o:hralign="center" o:hrstd="t" o:hr="t" fillcolor="#a0a0a0" stroked="f"/>
        </w:pict>
      </w:r>
    </w:p>
    <w:p w14:paraId="460CC042"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2. This Mirrors Eden</w:t>
      </w:r>
    </w:p>
    <w:p w14:paraId="72388E5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Eden we first see:</w:t>
      </w:r>
    </w:p>
    <w:p w14:paraId="7EBAD00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2:9</w:t>
      </w:r>
    </w:p>
    <w:p w14:paraId="5FCB0CE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tree of life also in the midst of the garden”</w:t>
      </w:r>
    </w:p>
    <w:p w14:paraId="0BBA157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w:t>
      </w:r>
    </w:p>
    <w:p w14:paraId="7CD553A2" w14:textId="77777777" w:rsidR="004B7387" w:rsidRPr="004B7387" w:rsidRDefault="004B7387" w:rsidP="004B738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lastRenderedPageBreak/>
        <w:t>Tree of Life</w:t>
      </w:r>
      <w:r w:rsidRPr="004B7387">
        <w:rPr>
          <w:rFonts w:ascii="Times New Roman" w:eastAsia="Times New Roman" w:hAnsi="Times New Roman" w:cs="Times New Roman"/>
          <w:kern w:val="0"/>
          <w14:ligatures w14:val="none"/>
        </w:rPr>
        <w:t xml:space="preserve"> </w:t>
      </w:r>
    </w:p>
    <w:p w14:paraId="1EF667E9" w14:textId="77777777" w:rsidR="004B7387" w:rsidRPr="004B7387" w:rsidRDefault="004B7387" w:rsidP="004B738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River flowing out of Eden</w:t>
      </w:r>
      <w:r w:rsidRPr="004B7387">
        <w:rPr>
          <w:rFonts w:ascii="Times New Roman" w:eastAsia="Times New Roman" w:hAnsi="Times New Roman" w:cs="Times New Roman"/>
          <w:kern w:val="0"/>
          <w14:ligatures w14:val="none"/>
        </w:rPr>
        <w:t xml:space="preserve"> </w:t>
      </w:r>
    </w:p>
    <w:p w14:paraId="6DFD2B6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2:10</w:t>
      </w:r>
    </w:p>
    <w:p w14:paraId="247840B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“And a river went out of Eden to water the garden…”</w:t>
      </w:r>
    </w:p>
    <w:p w14:paraId="34570B2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Eden already had:</w:t>
      </w:r>
    </w:p>
    <w:p w14:paraId="0A531E14" w14:textId="77777777" w:rsidR="004B7387" w:rsidRPr="004B7387" w:rsidRDefault="004B7387" w:rsidP="004B738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Tree </w:t>
      </w:r>
    </w:p>
    <w:p w14:paraId="31B58902" w14:textId="77777777" w:rsidR="004B7387" w:rsidRPr="004B7387" w:rsidRDefault="004B7387" w:rsidP="004B738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River </w:t>
      </w:r>
    </w:p>
    <w:p w14:paraId="1C55DDDB" w14:textId="77777777" w:rsidR="004B7387" w:rsidRPr="004B7387" w:rsidRDefault="004B7387" w:rsidP="004B738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Life flowing outward </w:t>
      </w:r>
    </w:p>
    <w:p w14:paraId="252CE30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Revelation is intentionally reversing the fall.</w:t>
      </w:r>
    </w:p>
    <w:p w14:paraId="460DDCB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7D280EA">
          <v:rect id="_x0000_i1042" style="width:0;height:1.5pt" o:hralign="center" o:hrstd="t" o:hr="t" fillcolor="#a0a0a0" stroked="f"/>
        </w:pict>
      </w:r>
    </w:p>
    <w:p w14:paraId="1CD9C854"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3. The River Comes from the Throne</w:t>
      </w:r>
    </w:p>
    <w:p w14:paraId="69E7028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Notice the new source.</w:t>
      </w:r>
    </w:p>
    <w:p w14:paraId="5E59B25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22:1</w:t>
      </w:r>
    </w:p>
    <w:p w14:paraId="321C7D2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“proceeding out of the throne of God and of the Lamb”</w:t>
      </w:r>
    </w:p>
    <w:p w14:paraId="09F9A26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Life now flows from:</w:t>
      </w:r>
    </w:p>
    <w:p w14:paraId="48D6FD9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God → Lamb → River → Tree → Nations</w:t>
      </w:r>
    </w:p>
    <w:p w14:paraId="7ACC477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is a complete life chain.</w:t>
      </w:r>
    </w:p>
    <w:p w14:paraId="09DEEC30"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51A8496E">
          <v:rect id="_x0000_i1043" style="width:0;height:1.5pt" o:hralign="center" o:hrstd="t" o:hr="t" fillcolor="#a0a0a0" stroked="f"/>
        </w:pict>
      </w:r>
    </w:p>
    <w:p w14:paraId="4817B166"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4. Why Is the Tree On Both Sides?</w:t>
      </w:r>
    </w:p>
    <w:p w14:paraId="4FFD663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creates a visual that resembles something else in Scripture.</w:t>
      </w:r>
    </w:p>
    <w:p w14:paraId="4747A68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Think about the </w:t>
      </w:r>
      <w:r w:rsidRPr="004B7387">
        <w:rPr>
          <w:rFonts w:ascii="Times New Roman" w:eastAsia="Times New Roman" w:hAnsi="Times New Roman" w:cs="Times New Roman"/>
          <w:b/>
          <w:bCs/>
          <w:kern w:val="0"/>
          <w14:ligatures w14:val="none"/>
        </w:rPr>
        <w:t>cross</w:t>
      </w:r>
      <w:r w:rsidRPr="004B7387">
        <w:rPr>
          <w:rFonts w:ascii="Times New Roman" w:eastAsia="Times New Roman" w:hAnsi="Times New Roman" w:cs="Times New Roman"/>
          <w:kern w:val="0"/>
          <w14:ligatures w14:val="none"/>
        </w:rPr>
        <w:t>.</w:t>
      </w:r>
    </w:p>
    <w:p w14:paraId="22CD1CC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At the crucifixion there were:</w:t>
      </w:r>
    </w:p>
    <w:p w14:paraId="31D5E8EB" w14:textId="77777777" w:rsidR="004B7387" w:rsidRPr="004B7387" w:rsidRDefault="004B7387" w:rsidP="004B7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B7387">
        <w:rPr>
          <w:rFonts w:ascii="Courier New" w:eastAsia="Times New Roman" w:hAnsi="Courier New" w:cs="Courier New"/>
          <w:kern w:val="0"/>
          <w:sz w:val="20"/>
          <w:szCs w:val="20"/>
          <w14:ligatures w14:val="none"/>
        </w:rPr>
        <w:t>Thief   Jesus   Thief</w:t>
      </w:r>
    </w:p>
    <w:p w14:paraId="7655450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Three crosses.</w:t>
      </w:r>
    </w:p>
    <w:p w14:paraId="4047011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Luke records Jesus telling one thief:</w:t>
      </w:r>
    </w:p>
    <w:p w14:paraId="7F0131C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Luke 23:43</w:t>
      </w:r>
    </w:p>
    <w:p w14:paraId="6BDEC2F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“Today shalt thou be with me in </w:t>
      </w:r>
      <w:r w:rsidRPr="004B7387">
        <w:rPr>
          <w:rFonts w:ascii="Times New Roman" w:eastAsia="Times New Roman" w:hAnsi="Times New Roman" w:cs="Times New Roman"/>
          <w:b/>
          <w:bCs/>
          <w:kern w:val="0"/>
          <w14:ligatures w14:val="none"/>
        </w:rPr>
        <w:t>paradise</w:t>
      </w:r>
      <w:r w:rsidRPr="004B7387">
        <w:rPr>
          <w:rFonts w:ascii="Times New Roman" w:eastAsia="Times New Roman" w:hAnsi="Times New Roman" w:cs="Times New Roman"/>
          <w:kern w:val="0"/>
          <w14:ligatures w14:val="none"/>
        </w:rPr>
        <w:t>.”</w:t>
      </w:r>
    </w:p>
    <w:p w14:paraId="5BEAF96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word paradise is the same word used for </w:t>
      </w:r>
      <w:r w:rsidRPr="004B7387">
        <w:rPr>
          <w:rFonts w:ascii="Times New Roman" w:eastAsia="Times New Roman" w:hAnsi="Times New Roman" w:cs="Times New Roman"/>
          <w:b/>
          <w:bCs/>
          <w:kern w:val="0"/>
          <w14:ligatures w14:val="none"/>
        </w:rPr>
        <w:t>Eden</w:t>
      </w:r>
      <w:r w:rsidRPr="004B7387">
        <w:rPr>
          <w:rFonts w:ascii="Times New Roman" w:eastAsia="Times New Roman" w:hAnsi="Times New Roman" w:cs="Times New Roman"/>
          <w:kern w:val="0"/>
          <w14:ligatures w14:val="none"/>
        </w:rPr>
        <w:t>.</w:t>
      </w:r>
    </w:p>
    <w:p w14:paraId="606F367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the cross becomes the doorway back to the tree.</w:t>
      </w:r>
    </w:p>
    <w:p w14:paraId="25886C36"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4015D22F">
          <v:rect id="_x0000_i1044" style="width:0;height:1.5pt" o:hralign="center" o:hrstd="t" o:hr="t" fillcolor="#a0a0a0" stroked="f"/>
        </w:pict>
      </w:r>
    </w:p>
    <w:p w14:paraId="7DAC2150"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5. The Cross Is Literally Called a Tree</w:t>
      </w:r>
    </w:p>
    <w:p w14:paraId="4F87082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apostles repeatedly call the cross a </w:t>
      </w:r>
      <w:r w:rsidRPr="004B7387">
        <w:rPr>
          <w:rFonts w:ascii="Times New Roman" w:eastAsia="Times New Roman" w:hAnsi="Times New Roman" w:cs="Times New Roman"/>
          <w:b/>
          <w:bCs/>
          <w:kern w:val="0"/>
          <w14:ligatures w14:val="none"/>
        </w:rPr>
        <w:t>tree</w:t>
      </w:r>
      <w:r w:rsidRPr="004B7387">
        <w:rPr>
          <w:rFonts w:ascii="Times New Roman" w:eastAsia="Times New Roman" w:hAnsi="Times New Roman" w:cs="Times New Roman"/>
          <w:kern w:val="0"/>
          <w14:ligatures w14:val="none"/>
        </w:rPr>
        <w:t>.</w:t>
      </w:r>
    </w:p>
    <w:p w14:paraId="0A4F9C7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Acts 5:30</w:t>
      </w:r>
    </w:p>
    <w:p w14:paraId="2B31C60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“whom ye slew and hanged on a </w:t>
      </w:r>
      <w:r w:rsidRPr="004B7387">
        <w:rPr>
          <w:rFonts w:ascii="Times New Roman" w:eastAsia="Times New Roman" w:hAnsi="Times New Roman" w:cs="Times New Roman"/>
          <w:b/>
          <w:bCs/>
          <w:kern w:val="0"/>
          <w14:ligatures w14:val="none"/>
        </w:rPr>
        <w:t>tree</w:t>
      </w:r>
      <w:r w:rsidRPr="004B7387">
        <w:rPr>
          <w:rFonts w:ascii="Times New Roman" w:eastAsia="Times New Roman" w:hAnsi="Times New Roman" w:cs="Times New Roman"/>
          <w:kern w:val="0"/>
          <w14:ligatures w14:val="none"/>
        </w:rPr>
        <w:t>.”</w:t>
      </w:r>
    </w:p>
    <w:p w14:paraId="2F87347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Acts 10:39</w:t>
      </w:r>
    </w:p>
    <w:p w14:paraId="70F39F7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“whom they slew and hanged on a tree.”</w:t>
      </w:r>
    </w:p>
    <w:p w14:paraId="4D39EFA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1 Peter 2:24</w:t>
      </w:r>
    </w:p>
    <w:p w14:paraId="42AB958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“who his own self bare our sins in his own body on the </w:t>
      </w:r>
      <w:r w:rsidRPr="004B7387">
        <w:rPr>
          <w:rFonts w:ascii="Times New Roman" w:eastAsia="Times New Roman" w:hAnsi="Times New Roman" w:cs="Times New Roman"/>
          <w:b/>
          <w:bCs/>
          <w:kern w:val="0"/>
          <w14:ligatures w14:val="none"/>
        </w:rPr>
        <w:t>tree</w:t>
      </w:r>
      <w:r w:rsidRPr="004B7387">
        <w:rPr>
          <w:rFonts w:ascii="Times New Roman" w:eastAsia="Times New Roman" w:hAnsi="Times New Roman" w:cs="Times New Roman"/>
          <w:kern w:val="0"/>
          <w14:ligatures w14:val="none"/>
        </w:rPr>
        <w:t>.”</w:t>
      </w:r>
    </w:p>
    <w:p w14:paraId="4B9487A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Greek word there:</w:t>
      </w:r>
    </w:p>
    <w:p w14:paraId="1C2403A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ξύλον (xylon)</w:t>
      </w:r>
    </w:p>
    <w:p w14:paraId="2CADFC0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means </w:t>
      </w:r>
      <w:r w:rsidRPr="004B7387">
        <w:rPr>
          <w:rFonts w:ascii="Times New Roman" w:eastAsia="Times New Roman" w:hAnsi="Times New Roman" w:cs="Times New Roman"/>
          <w:b/>
          <w:bCs/>
          <w:kern w:val="0"/>
          <w14:ligatures w14:val="none"/>
        </w:rPr>
        <w:t>tree or wood</w:t>
      </w:r>
      <w:r w:rsidRPr="004B7387">
        <w:rPr>
          <w:rFonts w:ascii="Times New Roman" w:eastAsia="Times New Roman" w:hAnsi="Times New Roman" w:cs="Times New Roman"/>
          <w:kern w:val="0"/>
          <w14:ligatures w14:val="none"/>
        </w:rPr>
        <w:t>.</w:t>
      </w:r>
    </w:p>
    <w:p w14:paraId="29AAA63C"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02D2B05">
          <v:rect id="_x0000_i1045" style="width:0;height:1.5pt" o:hralign="center" o:hrstd="t" o:hr="t" fillcolor="#a0a0a0" stroked="f"/>
        </w:pict>
      </w:r>
    </w:p>
    <w:p w14:paraId="12B811C8"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6. Access to the Tree Was Lost</w:t>
      </w:r>
    </w:p>
    <w:p w14:paraId="3A8EF22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After the fall:</w:t>
      </w:r>
    </w:p>
    <w:p w14:paraId="18ECD3D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3:24</w:t>
      </w:r>
    </w:p>
    <w:p w14:paraId="50874A0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“So he drove out the man…</w:t>
      </w:r>
      <w:r w:rsidRPr="004B7387">
        <w:rPr>
          <w:rFonts w:ascii="Times New Roman" w:eastAsia="Times New Roman" w:hAnsi="Times New Roman" w:cs="Times New Roman"/>
          <w:kern w:val="0"/>
          <w14:ligatures w14:val="none"/>
        </w:rPr>
        <w:br/>
        <w:t>and a flaming sword…</w:t>
      </w:r>
      <w:r w:rsidRPr="004B7387">
        <w:rPr>
          <w:rFonts w:ascii="Times New Roman" w:eastAsia="Times New Roman" w:hAnsi="Times New Roman" w:cs="Times New Roman"/>
          <w:kern w:val="0"/>
          <w14:ligatures w14:val="none"/>
        </w:rPr>
        <w:br/>
        <w:t>to keep the way of the tree of life.”</w:t>
      </w:r>
    </w:p>
    <w:p w14:paraId="7130ACF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Humanity is now </w:t>
      </w:r>
      <w:r w:rsidRPr="004B7387">
        <w:rPr>
          <w:rFonts w:ascii="Times New Roman" w:eastAsia="Times New Roman" w:hAnsi="Times New Roman" w:cs="Times New Roman"/>
          <w:b/>
          <w:bCs/>
          <w:kern w:val="0"/>
          <w14:ligatures w14:val="none"/>
        </w:rPr>
        <w:t>cut off from the tree</w:t>
      </w:r>
      <w:r w:rsidRPr="004B7387">
        <w:rPr>
          <w:rFonts w:ascii="Times New Roman" w:eastAsia="Times New Roman" w:hAnsi="Times New Roman" w:cs="Times New Roman"/>
          <w:kern w:val="0"/>
          <w14:ligatures w14:val="none"/>
        </w:rPr>
        <w:t>.</w:t>
      </w:r>
    </w:p>
    <w:p w14:paraId="73693EB3"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FD81F67">
          <v:rect id="_x0000_i1046" style="width:0;height:1.5pt" o:hralign="center" o:hrstd="t" o:hr="t" fillcolor="#a0a0a0" stroked="f"/>
        </w:pict>
      </w:r>
    </w:p>
    <w:p w14:paraId="27973C4F"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7. The Cross Reopens the Way</w:t>
      </w:r>
    </w:p>
    <w:p w14:paraId="6FF1701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Jesus identifies himself as the source of life.</w:t>
      </w:r>
    </w:p>
    <w:p w14:paraId="1C66614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14:6</w:t>
      </w:r>
    </w:p>
    <w:p w14:paraId="1EAE8D6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 am the way, the truth, and the life.”</w:t>
      </w:r>
    </w:p>
    <w:p w14:paraId="297278A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cross becomes the </w:t>
      </w:r>
      <w:r w:rsidRPr="004B7387">
        <w:rPr>
          <w:rFonts w:ascii="Times New Roman" w:eastAsia="Times New Roman" w:hAnsi="Times New Roman" w:cs="Times New Roman"/>
          <w:b/>
          <w:bCs/>
          <w:kern w:val="0"/>
          <w14:ligatures w14:val="none"/>
        </w:rPr>
        <w:t>new tree of life</w:t>
      </w:r>
      <w:r w:rsidRPr="004B7387">
        <w:rPr>
          <w:rFonts w:ascii="Times New Roman" w:eastAsia="Times New Roman" w:hAnsi="Times New Roman" w:cs="Times New Roman"/>
          <w:kern w:val="0"/>
          <w14:ligatures w14:val="none"/>
        </w:rPr>
        <w:t>.</w:t>
      </w:r>
    </w:p>
    <w:p w14:paraId="278ADA1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Which is why Revelation says:</w:t>
      </w:r>
    </w:p>
    <w:p w14:paraId="14DE364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2:7</w:t>
      </w:r>
    </w:p>
    <w:p w14:paraId="2BD5B81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“To him that overcometh will I give to eat of the </w:t>
      </w:r>
      <w:r w:rsidRPr="004B7387">
        <w:rPr>
          <w:rFonts w:ascii="Times New Roman" w:eastAsia="Times New Roman" w:hAnsi="Times New Roman" w:cs="Times New Roman"/>
          <w:b/>
          <w:bCs/>
          <w:kern w:val="0"/>
          <w14:ligatures w14:val="none"/>
        </w:rPr>
        <w:t>tree of life</w:t>
      </w:r>
      <w:r w:rsidRPr="004B7387">
        <w:rPr>
          <w:rFonts w:ascii="Times New Roman" w:eastAsia="Times New Roman" w:hAnsi="Times New Roman" w:cs="Times New Roman"/>
          <w:kern w:val="0"/>
          <w14:ligatures w14:val="none"/>
        </w:rPr>
        <w:t>, which is in the midst of the paradise of God.”</w:t>
      </w:r>
    </w:p>
    <w:p w14:paraId="4103D97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access is restored through Christ.</w:t>
      </w:r>
    </w:p>
    <w:p w14:paraId="4BBB84C6"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139A24A">
          <v:rect id="_x0000_i1047" style="width:0;height:1.5pt" o:hralign="center" o:hrstd="t" o:hr="t" fillcolor="#a0a0a0" stroked="f"/>
        </w:pict>
      </w:r>
    </w:p>
    <w:p w14:paraId="73E17D23"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8. Now Notice Something Stunning</w:t>
      </w:r>
    </w:p>
    <w:p w14:paraId="2C8AA66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river flows from:</w:t>
      </w:r>
    </w:p>
    <w:p w14:paraId="5E1F36B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the throne of God AND the Lamb</w:t>
      </w:r>
    </w:p>
    <w:p w14:paraId="6E827D7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Meaning:</w:t>
      </w:r>
    </w:p>
    <w:p w14:paraId="1F13410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Lamb remains central </w:t>
      </w:r>
      <w:r w:rsidRPr="004B7387">
        <w:rPr>
          <w:rFonts w:ascii="Times New Roman" w:eastAsia="Times New Roman" w:hAnsi="Times New Roman" w:cs="Times New Roman"/>
          <w:b/>
          <w:bCs/>
          <w:kern w:val="0"/>
          <w14:ligatures w14:val="none"/>
        </w:rPr>
        <w:t>forever</w:t>
      </w:r>
      <w:r w:rsidRPr="004B7387">
        <w:rPr>
          <w:rFonts w:ascii="Times New Roman" w:eastAsia="Times New Roman" w:hAnsi="Times New Roman" w:cs="Times New Roman"/>
          <w:kern w:val="0"/>
          <w14:ligatures w14:val="none"/>
        </w:rPr>
        <w:t>.</w:t>
      </w:r>
    </w:p>
    <w:p w14:paraId="40B26F7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Even in eternity the new creation is still connected to </w:t>
      </w:r>
      <w:r w:rsidRPr="004B7387">
        <w:rPr>
          <w:rFonts w:ascii="Times New Roman" w:eastAsia="Times New Roman" w:hAnsi="Times New Roman" w:cs="Times New Roman"/>
          <w:b/>
          <w:bCs/>
          <w:kern w:val="0"/>
          <w14:ligatures w14:val="none"/>
        </w:rPr>
        <w:t>the sacrifice</w:t>
      </w:r>
      <w:r w:rsidRPr="004B7387">
        <w:rPr>
          <w:rFonts w:ascii="Times New Roman" w:eastAsia="Times New Roman" w:hAnsi="Times New Roman" w:cs="Times New Roman"/>
          <w:kern w:val="0"/>
          <w14:ligatures w14:val="none"/>
        </w:rPr>
        <w:t>.</w:t>
      </w:r>
    </w:p>
    <w:p w14:paraId="186A7AAD"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B13ABB4">
          <v:rect id="_x0000_i1048" style="width:0;height:1.5pt" o:hralign="center" o:hrstd="t" o:hr="t" fillcolor="#a0a0a0" stroked="f"/>
        </w:pict>
      </w:r>
    </w:p>
    <w:p w14:paraId="47F107E7"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lastRenderedPageBreak/>
        <w:t>9. The Tree Produces Fruit Every Month</w:t>
      </w:r>
    </w:p>
    <w:p w14:paraId="04C9069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22:2</w:t>
      </w:r>
    </w:p>
    <w:p w14:paraId="2F0E378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“twelve manner of fruits, and yielded her fruit every month”</w:t>
      </w:r>
    </w:p>
    <w:p w14:paraId="4F76099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Which means:</w:t>
      </w:r>
    </w:p>
    <w:p w14:paraId="7E5BD3B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Time markers still exist.</w:t>
      </w:r>
    </w:p>
    <w:p w14:paraId="23D684E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This suggests the new creation is </w:t>
      </w:r>
      <w:r w:rsidRPr="004B7387">
        <w:rPr>
          <w:rFonts w:ascii="Times New Roman" w:eastAsia="Times New Roman" w:hAnsi="Times New Roman" w:cs="Times New Roman"/>
          <w:b/>
          <w:bCs/>
          <w:kern w:val="0"/>
          <w14:ligatures w14:val="none"/>
        </w:rPr>
        <w:t>dynamic</w:t>
      </w:r>
      <w:r w:rsidRPr="004B7387">
        <w:rPr>
          <w:rFonts w:ascii="Times New Roman" w:eastAsia="Times New Roman" w:hAnsi="Times New Roman" w:cs="Times New Roman"/>
          <w:kern w:val="0"/>
          <w14:ligatures w14:val="none"/>
        </w:rPr>
        <w:t>, not static.</w:t>
      </w:r>
    </w:p>
    <w:p w14:paraId="77B54EF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CAEE26B">
          <v:rect id="_x0000_i1049" style="width:0;height:1.5pt" o:hralign="center" o:hrstd="t" o:hr="t" fillcolor="#a0a0a0" stroked="f"/>
        </w:pict>
      </w:r>
    </w:p>
    <w:p w14:paraId="01A3F4D0"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10. Leaves for the Healing of Nations</w:t>
      </w:r>
    </w:p>
    <w:p w14:paraId="09F38C5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Now the picture becomes clearer.</w:t>
      </w:r>
    </w:p>
    <w:p w14:paraId="5F5B584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tree that once stood in Eden:</w:t>
      </w:r>
    </w:p>
    <w:p w14:paraId="4E5627AB" w14:textId="77777777" w:rsidR="004B7387" w:rsidRPr="004B7387" w:rsidRDefault="004B7387" w:rsidP="004B7387">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cut off by sin </w:t>
      </w:r>
    </w:p>
    <w:p w14:paraId="5A3CB020" w14:textId="77777777" w:rsidR="004B7387" w:rsidRPr="004B7387" w:rsidRDefault="004B7387" w:rsidP="004B7387">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restored through the cross </w:t>
      </w:r>
    </w:p>
    <w:p w14:paraId="653D8FC4" w14:textId="77777777" w:rsidR="004B7387" w:rsidRPr="004B7387" w:rsidRDefault="004B7387" w:rsidP="004B7387">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now spans the river of life </w:t>
      </w:r>
    </w:p>
    <w:p w14:paraId="05C151BC" w14:textId="77777777" w:rsidR="004B7387" w:rsidRPr="004B7387" w:rsidRDefault="004B7387" w:rsidP="004B7387">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feeding all redeemed nations </w:t>
      </w:r>
    </w:p>
    <w:p w14:paraId="6469529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Life is continually flowing outward.</w:t>
      </w:r>
    </w:p>
    <w:p w14:paraId="37934F8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5C310E64">
          <v:rect id="_x0000_i1050" style="width:0;height:1.5pt" o:hralign="center" o:hrstd="t" o:hr="t" fillcolor="#a0a0a0" stroked="f"/>
        </w:pict>
      </w:r>
    </w:p>
    <w:p w14:paraId="295E45CF"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11. One More Subtle Detail</w:t>
      </w:r>
    </w:p>
    <w:p w14:paraId="20A8DB4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throne is shared.</w:t>
      </w:r>
    </w:p>
    <w:p w14:paraId="08F1452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22:3</w:t>
      </w:r>
    </w:p>
    <w:p w14:paraId="2AF5D30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throne of God and of the Lamb shall be in it”</w:t>
      </w:r>
    </w:p>
    <w:p w14:paraId="33ACF3A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Not two thrones.</w:t>
      </w:r>
    </w:p>
    <w:p w14:paraId="0D0B43A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One throne.</w:t>
      </w:r>
    </w:p>
    <w:p w14:paraId="042F212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God and the Lamb reign together.</w:t>
      </w:r>
    </w:p>
    <w:p w14:paraId="1F18AE71"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pict w14:anchorId="61020557">
          <v:rect id="_x0000_i1051" style="width:0;height:1.5pt" o:hralign="center" o:hrstd="t" o:hr="t" fillcolor="#a0a0a0" stroked="f"/>
        </w:pict>
      </w:r>
    </w:p>
    <w:p w14:paraId="10E8D888"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12. The Whole Bible Forms One Arc</w:t>
      </w:r>
    </w:p>
    <w:p w14:paraId="4FC784B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story forms a perfect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1"/>
        <w:gridCol w:w="1888"/>
      </w:tblGrid>
      <w:tr w:rsidR="004B7387" w:rsidRPr="004B7387" w14:paraId="19EB65EA" w14:textId="77777777">
        <w:trPr>
          <w:tblHeader/>
          <w:tblCellSpacing w:w="15" w:type="dxa"/>
        </w:trPr>
        <w:tc>
          <w:tcPr>
            <w:tcW w:w="0" w:type="auto"/>
            <w:vAlign w:val="center"/>
            <w:hideMark/>
          </w:tcPr>
          <w:p w14:paraId="343B39DF" w14:textId="77777777" w:rsidR="004B7387" w:rsidRPr="004B7387" w:rsidRDefault="004B7387" w:rsidP="004B7387">
            <w:pPr>
              <w:spacing w:after="0" w:line="240" w:lineRule="auto"/>
              <w:jc w:val="center"/>
              <w:rPr>
                <w:rFonts w:ascii="Times New Roman" w:eastAsia="Times New Roman" w:hAnsi="Times New Roman" w:cs="Times New Roman"/>
                <w:b/>
                <w:bCs/>
                <w:kern w:val="0"/>
                <w14:ligatures w14:val="none"/>
              </w:rPr>
            </w:pPr>
            <w:r w:rsidRPr="004B7387">
              <w:rPr>
                <w:rFonts w:ascii="Times New Roman" w:eastAsia="Times New Roman" w:hAnsi="Times New Roman" w:cs="Times New Roman"/>
                <w:b/>
                <w:bCs/>
                <w:kern w:val="0"/>
                <w14:ligatures w14:val="none"/>
              </w:rPr>
              <w:t>Beginning</w:t>
            </w:r>
          </w:p>
        </w:tc>
        <w:tc>
          <w:tcPr>
            <w:tcW w:w="0" w:type="auto"/>
            <w:vAlign w:val="center"/>
            <w:hideMark/>
          </w:tcPr>
          <w:p w14:paraId="5F27EE3C" w14:textId="77777777" w:rsidR="004B7387" w:rsidRPr="004B7387" w:rsidRDefault="004B7387" w:rsidP="004B7387">
            <w:pPr>
              <w:spacing w:after="0" w:line="240" w:lineRule="auto"/>
              <w:jc w:val="center"/>
              <w:rPr>
                <w:rFonts w:ascii="Times New Roman" w:eastAsia="Times New Roman" w:hAnsi="Times New Roman" w:cs="Times New Roman"/>
                <w:b/>
                <w:bCs/>
                <w:kern w:val="0"/>
                <w14:ligatures w14:val="none"/>
              </w:rPr>
            </w:pPr>
            <w:r w:rsidRPr="004B7387">
              <w:rPr>
                <w:rFonts w:ascii="Times New Roman" w:eastAsia="Times New Roman" w:hAnsi="Times New Roman" w:cs="Times New Roman"/>
                <w:b/>
                <w:bCs/>
                <w:kern w:val="0"/>
                <w14:ligatures w14:val="none"/>
              </w:rPr>
              <w:t>End</w:t>
            </w:r>
          </w:p>
        </w:tc>
      </w:tr>
      <w:tr w:rsidR="004B7387" w:rsidRPr="004B7387" w14:paraId="7A5B998D" w14:textId="77777777">
        <w:trPr>
          <w:tblCellSpacing w:w="15" w:type="dxa"/>
        </w:trPr>
        <w:tc>
          <w:tcPr>
            <w:tcW w:w="0" w:type="auto"/>
            <w:vAlign w:val="center"/>
            <w:hideMark/>
          </w:tcPr>
          <w:p w14:paraId="76B18DF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Garden</w:t>
            </w:r>
          </w:p>
        </w:tc>
        <w:tc>
          <w:tcPr>
            <w:tcW w:w="0" w:type="auto"/>
            <w:vAlign w:val="center"/>
            <w:hideMark/>
          </w:tcPr>
          <w:p w14:paraId="14A0DD6F"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City-Garden</w:t>
            </w:r>
          </w:p>
        </w:tc>
      </w:tr>
      <w:tr w:rsidR="004B7387" w:rsidRPr="004B7387" w14:paraId="66208F69" w14:textId="77777777">
        <w:trPr>
          <w:tblCellSpacing w:w="15" w:type="dxa"/>
        </w:trPr>
        <w:tc>
          <w:tcPr>
            <w:tcW w:w="0" w:type="auto"/>
            <w:vAlign w:val="center"/>
            <w:hideMark/>
          </w:tcPr>
          <w:p w14:paraId="271EB933"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Tree of Life</w:t>
            </w:r>
          </w:p>
        </w:tc>
        <w:tc>
          <w:tcPr>
            <w:tcW w:w="0" w:type="auto"/>
            <w:vAlign w:val="center"/>
            <w:hideMark/>
          </w:tcPr>
          <w:p w14:paraId="60B3A07C"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Tree of Life</w:t>
            </w:r>
          </w:p>
        </w:tc>
      </w:tr>
      <w:tr w:rsidR="004B7387" w:rsidRPr="004B7387" w14:paraId="44A08F74" w14:textId="77777777">
        <w:trPr>
          <w:tblCellSpacing w:w="15" w:type="dxa"/>
        </w:trPr>
        <w:tc>
          <w:tcPr>
            <w:tcW w:w="0" w:type="auto"/>
            <w:vAlign w:val="center"/>
            <w:hideMark/>
          </w:tcPr>
          <w:p w14:paraId="0A2A8B3C"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River from Eden</w:t>
            </w:r>
          </w:p>
        </w:tc>
        <w:tc>
          <w:tcPr>
            <w:tcW w:w="0" w:type="auto"/>
            <w:vAlign w:val="center"/>
            <w:hideMark/>
          </w:tcPr>
          <w:p w14:paraId="1D2C3957"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River from Throne</w:t>
            </w:r>
          </w:p>
        </w:tc>
      </w:tr>
      <w:tr w:rsidR="004B7387" w:rsidRPr="004B7387" w14:paraId="1699AD7F" w14:textId="77777777">
        <w:trPr>
          <w:tblCellSpacing w:w="15" w:type="dxa"/>
        </w:trPr>
        <w:tc>
          <w:tcPr>
            <w:tcW w:w="0" w:type="auto"/>
            <w:vAlign w:val="center"/>
            <w:hideMark/>
          </w:tcPr>
          <w:p w14:paraId="5EAC2E9A"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Humanity expelled</w:t>
            </w:r>
          </w:p>
        </w:tc>
        <w:tc>
          <w:tcPr>
            <w:tcW w:w="0" w:type="auto"/>
            <w:vAlign w:val="center"/>
            <w:hideMark/>
          </w:tcPr>
          <w:p w14:paraId="0E84C581"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Humanity restored</w:t>
            </w:r>
          </w:p>
        </w:tc>
      </w:tr>
      <w:tr w:rsidR="004B7387" w:rsidRPr="004B7387" w14:paraId="34DE78D8" w14:textId="77777777">
        <w:trPr>
          <w:tblCellSpacing w:w="15" w:type="dxa"/>
        </w:trPr>
        <w:tc>
          <w:tcPr>
            <w:tcW w:w="0" w:type="auto"/>
            <w:vAlign w:val="center"/>
            <w:hideMark/>
          </w:tcPr>
          <w:p w14:paraId="20A1AD7E"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Cherubim guard tree</w:t>
            </w:r>
          </w:p>
        </w:tc>
        <w:tc>
          <w:tcPr>
            <w:tcW w:w="0" w:type="auto"/>
            <w:vAlign w:val="center"/>
            <w:hideMark/>
          </w:tcPr>
          <w:p w14:paraId="758971C5"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Nations freely eat</w:t>
            </w:r>
          </w:p>
        </w:tc>
      </w:tr>
    </w:tbl>
    <w:p w14:paraId="55CECE0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Bible ends </w:t>
      </w:r>
      <w:r w:rsidRPr="004B7387">
        <w:rPr>
          <w:rFonts w:ascii="Times New Roman" w:eastAsia="Times New Roman" w:hAnsi="Times New Roman" w:cs="Times New Roman"/>
          <w:b/>
          <w:bCs/>
          <w:kern w:val="0"/>
          <w14:ligatures w14:val="none"/>
        </w:rPr>
        <w:t>exactly where it began</w:t>
      </w:r>
      <w:r w:rsidRPr="004B7387">
        <w:rPr>
          <w:rFonts w:ascii="Times New Roman" w:eastAsia="Times New Roman" w:hAnsi="Times New Roman" w:cs="Times New Roman"/>
          <w:kern w:val="0"/>
          <w14:ligatures w14:val="none"/>
        </w:rPr>
        <w:t>, but redeemed.</w:t>
      </w:r>
    </w:p>
    <w:p w14:paraId="79C3FC3F"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593D3D7">
          <v:rect id="_x0000_i1052" style="width:0;height:1.5pt" o:hralign="center" o:hrstd="t" o:hr="t" fillcolor="#a0a0a0" stroked="f"/>
        </w:pict>
      </w:r>
    </w:p>
    <w:p w14:paraId="6EB1052E"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13. One Last Insight Related to Your Earlier Study</w:t>
      </w:r>
    </w:p>
    <w:p w14:paraId="18209F2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You mentioned the </w:t>
      </w:r>
      <w:r w:rsidRPr="004B7387">
        <w:rPr>
          <w:rFonts w:ascii="Times New Roman" w:eastAsia="Times New Roman" w:hAnsi="Times New Roman" w:cs="Times New Roman"/>
          <w:b/>
          <w:bCs/>
          <w:kern w:val="0"/>
          <w14:ligatures w14:val="none"/>
        </w:rPr>
        <w:t>Tree of Life vs Tree of Knowledge</w:t>
      </w:r>
      <w:r w:rsidRPr="004B7387">
        <w:rPr>
          <w:rFonts w:ascii="Times New Roman" w:eastAsia="Times New Roman" w:hAnsi="Times New Roman" w:cs="Times New Roman"/>
          <w:kern w:val="0"/>
          <w14:ligatures w14:val="none"/>
        </w:rPr>
        <w:t xml:space="preserve"> earlier.</w:t>
      </w:r>
    </w:p>
    <w:p w14:paraId="3685CB1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Eden mankind chose:</w:t>
      </w:r>
    </w:p>
    <w:p w14:paraId="45CC44B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knowledge apart from God</w:t>
      </w:r>
    </w:p>
    <w:p w14:paraId="4874C56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the New Creation mankind receives:</w:t>
      </w:r>
    </w:p>
    <w:p w14:paraId="42C688C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life from God</w:t>
      </w:r>
    </w:p>
    <w:p w14:paraId="55799A7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No more independent moral determination.</w:t>
      </w:r>
    </w:p>
    <w:p w14:paraId="3527000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Only life flowing from Him.</w:t>
      </w:r>
    </w:p>
    <w:p w14:paraId="3439B722"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332B4E6">
          <v:rect id="_x0000_i1053" style="width:0;height:1.5pt" o:hralign="center" o:hrstd="t" o:hr="t" fillcolor="#a0a0a0" stroked="f"/>
        </w:pict>
      </w:r>
    </w:p>
    <w:p w14:paraId="253366F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If you'd like, there is another </w:t>
      </w:r>
      <w:r w:rsidRPr="004B7387">
        <w:rPr>
          <w:rFonts w:ascii="Times New Roman" w:eastAsia="Times New Roman" w:hAnsi="Times New Roman" w:cs="Times New Roman"/>
          <w:b/>
          <w:bCs/>
          <w:kern w:val="0"/>
          <w14:ligatures w14:val="none"/>
        </w:rPr>
        <w:t>astonishing pattern hidden in Revelation 21–22</w:t>
      </w:r>
      <w:r w:rsidRPr="004B7387">
        <w:rPr>
          <w:rFonts w:ascii="Times New Roman" w:eastAsia="Times New Roman" w:hAnsi="Times New Roman" w:cs="Times New Roman"/>
          <w:kern w:val="0"/>
          <w14:ligatures w14:val="none"/>
        </w:rPr>
        <w:t xml:space="preserve"> that almost nobody notices:</w:t>
      </w:r>
    </w:p>
    <w:p w14:paraId="40022D3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The New Jerusalem itself is shaped like the Holy of Holies.</w:t>
      </w:r>
    </w:p>
    <w:p w14:paraId="2E8D206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Once you see it, the whole structure of the Bible suddenly makes even more sense.</w:t>
      </w:r>
    </w:p>
    <w:p w14:paraId="7721A4B9"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So in the book of John chapter 6, Jesus kind of freaks some people out because they came to hear the profit with words of wisdom, and Jesus gives them words of wisdom, and he says you have to eat me. You have to drink me and the word he uses his flesh eat my flesh drink my blood so from the blood is life from Jesus side, came water and blood. Abel‘s blood calls from the ground the word is life. Jesus is life so Jesus is the vine where the branches there’s the wood of the cross. There’s there’s some symbolism here across the entire Bible from Genesis to revelation, and when Jesus is making this statement, you have to eat me and drink meand then you see a revelation too and 22 they’ll come to me and eat, and they’ll drink from the river, this clear river of life that goes out to the nations. How does all this work?</w:t>
      </w:r>
    </w:p>
    <w:p w14:paraId="60B9571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You’re noticing a </w:t>
      </w:r>
      <w:r w:rsidRPr="004B7387">
        <w:rPr>
          <w:rFonts w:ascii="Times New Roman" w:eastAsia="Times New Roman" w:hAnsi="Times New Roman" w:cs="Times New Roman"/>
          <w:b/>
          <w:bCs/>
          <w:kern w:val="0"/>
          <w14:ligatures w14:val="none"/>
        </w:rPr>
        <w:t>very real thread that runs through the entire Bible</w:t>
      </w:r>
      <w:r w:rsidRPr="004B7387">
        <w:rPr>
          <w:rFonts w:ascii="Times New Roman" w:eastAsia="Times New Roman" w:hAnsi="Times New Roman" w:cs="Times New Roman"/>
          <w:kern w:val="0"/>
          <w14:ligatures w14:val="none"/>
        </w:rPr>
        <w:t xml:space="preserve">. The imagery of </w:t>
      </w:r>
      <w:r w:rsidRPr="004B7387">
        <w:rPr>
          <w:rFonts w:ascii="Times New Roman" w:eastAsia="Times New Roman" w:hAnsi="Times New Roman" w:cs="Times New Roman"/>
          <w:b/>
          <w:bCs/>
          <w:kern w:val="0"/>
          <w14:ligatures w14:val="none"/>
        </w:rPr>
        <w:t>eating, drinking, blood, water, tree, vine, and life</w:t>
      </w:r>
      <w:r w:rsidRPr="004B7387">
        <w:rPr>
          <w:rFonts w:ascii="Times New Roman" w:eastAsia="Times New Roman" w:hAnsi="Times New Roman" w:cs="Times New Roman"/>
          <w:kern w:val="0"/>
          <w14:ligatures w14:val="none"/>
        </w:rPr>
        <w:t xml:space="preserve"> is not random. Scripture uses those symbols repeatedly to describe </w:t>
      </w:r>
      <w:r w:rsidRPr="004B7387">
        <w:rPr>
          <w:rFonts w:ascii="Times New Roman" w:eastAsia="Times New Roman" w:hAnsi="Times New Roman" w:cs="Times New Roman"/>
          <w:b/>
          <w:bCs/>
          <w:kern w:val="0"/>
          <w14:ligatures w14:val="none"/>
        </w:rPr>
        <w:t>how God’s life enters human beings</w:t>
      </w:r>
      <w:r w:rsidRPr="004B7387">
        <w:rPr>
          <w:rFonts w:ascii="Times New Roman" w:eastAsia="Times New Roman" w:hAnsi="Times New Roman" w:cs="Times New Roman"/>
          <w:kern w:val="0"/>
          <w14:ligatures w14:val="none"/>
        </w:rPr>
        <w:t>.</w:t>
      </w:r>
    </w:p>
    <w:p w14:paraId="414E562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Let’s walk through the pattern slowly, from Genesis to Revelation, because it really does form one continuous picture.</w:t>
      </w:r>
    </w:p>
    <w:p w14:paraId="754B3535"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B52B492">
          <v:rect id="_x0000_i1054" style="width:0;height:1.5pt" o:hralign="center" o:hrstd="t" o:hr="t" fillcolor="#a0a0a0" stroked="f"/>
        </w:pict>
      </w:r>
    </w:p>
    <w:p w14:paraId="614530CE"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 Life in the Beginning Was Received by Eating</w:t>
      </w:r>
    </w:p>
    <w:p w14:paraId="366E471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first command involving life in Eden was about </w:t>
      </w:r>
      <w:r w:rsidRPr="004B7387">
        <w:rPr>
          <w:rFonts w:ascii="Times New Roman" w:eastAsia="Times New Roman" w:hAnsi="Times New Roman" w:cs="Times New Roman"/>
          <w:b/>
          <w:bCs/>
          <w:kern w:val="0"/>
          <w14:ligatures w14:val="none"/>
        </w:rPr>
        <w:t>eating</w:t>
      </w:r>
      <w:r w:rsidRPr="004B7387">
        <w:rPr>
          <w:rFonts w:ascii="Times New Roman" w:eastAsia="Times New Roman" w:hAnsi="Times New Roman" w:cs="Times New Roman"/>
          <w:kern w:val="0"/>
          <w14:ligatures w14:val="none"/>
        </w:rPr>
        <w:t>.</w:t>
      </w:r>
    </w:p>
    <w:p w14:paraId="3FAA520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2:16–17</w:t>
      </w:r>
    </w:p>
    <w:p w14:paraId="0419255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“Of every tree of the garden thou mayest freely eat:</w:t>
      </w:r>
      <w:r w:rsidRPr="004B7387">
        <w:rPr>
          <w:rFonts w:ascii="Times New Roman" w:eastAsia="Times New Roman" w:hAnsi="Times New Roman" w:cs="Times New Roman"/>
          <w:kern w:val="0"/>
          <w14:ligatures w14:val="none"/>
        </w:rPr>
        <w:br/>
        <w:t>but of the tree of the knowledge of good and evil, thou shalt not eat…”</w:t>
      </w:r>
    </w:p>
    <w:p w14:paraId="53B9614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Life in Eden was sustained by </w:t>
      </w:r>
      <w:r w:rsidRPr="004B7387">
        <w:rPr>
          <w:rFonts w:ascii="Times New Roman" w:eastAsia="Times New Roman" w:hAnsi="Times New Roman" w:cs="Times New Roman"/>
          <w:b/>
          <w:bCs/>
          <w:kern w:val="0"/>
          <w14:ligatures w14:val="none"/>
        </w:rPr>
        <w:t>receiving what God provided</w:t>
      </w:r>
      <w:r w:rsidRPr="004B7387">
        <w:rPr>
          <w:rFonts w:ascii="Times New Roman" w:eastAsia="Times New Roman" w:hAnsi="Times New Roman" w:cs="Times New Roman"/>
          <w:kern w:val="0"/>
          <w14:ligatures w14:val="none"/>
        </w:rPr>
        <w:t>.</w:t>
      </w:r>
    </w:p>
    <w:p w14:paraId="09D6AEC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At the center stood </w:t>
      </w:r>
      <w:r w:rsidRPr="004B7387">
        <w:rPr>
          <w:rFonts w:ascii="Times New Roman" w:eastAsia="Times New Roman" w:hAnsi="Times New Roman" w:cs="Times New Roman"/>
          <w:b/>
          <w:bCs/>
          <w:kern w:val="0"/>
          <w14:ligatures w14:val="none"/>
        </w:rPr>
        <w:t>the Tree of Life</w:t>
      </w:r>
      <w:r w:rsidRPr="004B7387">
        <w:rPr>
          <w:rFonts w:ascii="Times New Roman" w:eastAsia="Times New Roman" w:hAnsi="Times New Roman" w:cs="Times New Roman"/>
          <w:kern w:val="0"/>
          <w14:ligatures w14:val="none"/>
        </w:rPr>
        <w:t>.</w:t>
      </w:r>
    </w:p>
    <w:p w14:paraId="0BFAC52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3:22</w:t>
      </w:r>
    </w:p>
    <w:p w14:paraId="2E6B4FD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“lest he take also of the tree of life, and eat, and live for ever”</w:t>
      </w:r>
    </w:p>
    <w:p w14:paraId="65E3256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the original design was:</w:t>
      </w:r>
    </w:p>
    <w:p w14:paraId="561DC32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Life from God → received by eating what He provides.</w:t>
      </w:r>
    </w:p>
    <w:p w14:paraId="4ED4322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But humanity chose a </w:t>
      </w:r>
      <w:r w:rsidRPr="004B7387">
        <w:rPr>
          <w:rFonts w:ascii="Times New Roman" w:eastAsia="Times New Roman" w:hAnsi="Times New Roman" w:cs="Times New Roman"/>
          <w:b/>
          <w:bCs/>
          <w:kern w:val="0"/>
          <w14:ligatures w14:val="none"/>
        </w:rPr>
        <w:t>different food source</w:t>
      </w:r>
      <w:r w:rsidRPr="004B7387">
        <w:rPr>
          <w:rFonts w:ascii="Times New Roman" w:eastAsia="Times New Roman" w:hAnsi="Times New Roman" w:cs="Times New Roman"/>
          <w:kern w:val="0"/>
          <w14:ligatures w14:val="none"/>
        </w:rPr>
        <w:t>: knowledge apart from God.</w:t>
      </w:r>
    </w:p>
    <w:p w14:paraId="3D95594A"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6EE616C9">
          <v:rect id="_x0000_i1055" style="width:0;height:1.5pt" o:hralign="center" o:hrstd="t" o:hr="t" fillcolor="#a0a0a0" stroked="f"/>
        </w:pict>
      </w:r>
    </w:p>
    <w:p w14:paraId="258F322B"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lastRenderedPageBreak/>
        <w:t>2. Blood Represents Life</w:t>
      </w:r>
    </w:p>
    <w:p w14:paraId="01845DA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Very early Scripture establishes this principle.</w:t>
      </w:r>
    </w:p>
    <w:p w14:paraId="4E08EAA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Leviticus 17:11</w:t>
      </w:r>
    </w:p>
    <w:p w14:paraId="471F5B4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“For </w:t>
      </w:r>
      <w:r w:rsidRPr="004B7387">
        <w:rPr>
          <w:rFonts w:ascii="Times New Roman" w:eastAsia="Times New Roman" w:hAnsi="Times New Roman" w:cs="Times New Roman"/>
          <w:b/>
          <w:bCs/>
          <w:kern w:val="0"/>
          <w14:ligatures w14:val="none"/>
        </w:rPr>
        <w:t>the life of the flesh is in the blood</w:t>
      </w:r>
      <w:r w:rsidRPr="004B7387">
        <w:rPr>
          <w:rFonts w:ascii="Times New Roman" w:eastAsia="Times New Roman" w:hAnsi="Times New Roman" w:cs="Times New Roman"/>
          <w:kern w:val="0"/>
          <w14:ligatures w14:val="none"/>
        </w:rPr>
        <w:t>.”</w:t>
      </w:r>
    </w:p>
    <w:p w14:paraId="18FE21E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Blood = life.</w:t>
      </w:r>
    </w:p>
    <w:p w14:paraId="6866F2E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is why Abel’s blood cries out.</w:t>
      </w:r>
    </w:p>
    <w:p w14:paraId="5081884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Genesis 4:10</w:t>
      </w:r>
    </w:p>
    <w:p w14:paraId="14559EA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voice of thy brother’s blood crieth unto me from the ground”</w:t>
      </w:r>
    </w:p>
    <w:p w14:paraId="33B523F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Life unjustly taken calls for justice.</w:t>
      </w:r>
    </w:p>
    <w:p w14:paraId="4732BC9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idea continues throughout the sacrificial system.</w:t>
      </w:r>
    </w:p>
    <w:p w14:paraId="007A97C0"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0C04FD61">
          <v:rect id="_x0000_i1056" style="width:0;height:1.5pt" o:hralign="center" o:hrstd="t" o:hr="t" fillcolor="#a0a0a0" stroked="f"/>
        </w:pict>
      </w:r>
    </w:p>
    <w:p w14:paraId="7A1C4383"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3. Sacrifice Became the Means of Restoring Life</w:t>
      </w:r>
    </w:p>
    <w:p w14:paraId="2957039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Israel’s sacrifices symbolized a transfer:</w:t>
      </w:r>
    </w:p>
    <w:p w14:paraId="0A314E6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life for life</w:t>
      </w:r>
    </w:p>
    <w:p w14:paraId="2099DF79"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Leviticus 17:11</w:t>
      </w:r>
    </w:p>
    <w:p w14:paraId="4A1EE9D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 have given it to you upon the altar to make an atonement for your souls.”</w:t>
      </w:r>
    </w:p>
    <w:p w14:paraId="1EFCCDF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Blood was not magic; it symbolized </w:t>
      </w:r>
      <w:r w:rsidRPr="004B7387">
        <w:rPr>
          <w:rFonts w:ascii="Times New Roman" w:eastAsia="Times New Roman" w:hAnsi="Times New Roman" w:cs="Times New Roman"/>
          <w:b/>
          <w:bCs/>
          <w:kern w:val="0"/>
          <w14:ligatures w14:val="none"/>
        </w:rPr>
        <w:t>life offered in place of life</w:t>
      </w:r>
      <w:r w:rsidRPr="004B7387">
        <w:rPr>
          <w:rFonts w:ascii="Times New Roman" w:eastAsia="Times New Roman" w:hAnsi="Times New Roman" w:cs="Times New Roman"/>
          <w:kern w:val="0"/>
          <w14:ligatures w14:val="none"/>
        </w:rPr>
        <w:t>.</w:t>
      </w:r>
    </w:p>
    <w:p w14:paraId="637765A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But those sacrifices were temporary.</w:t>
      </w:r>
    </w:p>
    <w:p w14:paraId="7683DCCF"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6793C7E">
          <v:rect id="_x0000_i1057" style="width:0;height:1.5pt" o:hralign="center" o:hrstd="t" o:hr="t" fillcolor="#a0a0a0" stroked="f"/>
        </w:pict>
      </w:r>
    </w:p>
    <w:p w14:paraId="3BBAD7ED"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4. Jesus Identifies Himself as the True Source of Life</w:t>
      </w:r>
    </w:p>
    <w:p w14:paraId="09FA7A2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 xml:space="preserve">In John’s Gospel, Jesus repeatedly says He </w:t>
      </w:r>
      <w:r w:rsidRPr="004B7387">
        <w:rPr>
          <w:rFonts w:ascii="Times New Roman" w:eastAsia="Times New Roman" w:hAnsi="Times New Roman" w:cs="Times New Roman"/>
          <w:b/>
          <w:bCs/>
          <w:kern w:val="0"/>
          <w14:ligatures w14:val="none"/>
        </w:rPr>
        <w:t>is life itself</w:t>
      </w:r>
      <w:r w:rsidRPr="004B7387">
        <w:rPr>
          <w:rFonts w:ascii="Times New Roman" w:eastAsia="Times New Roman" w:hAnsi="Times New Roman" w:cs="Times New Roman"/>
          <w:kern w:val="0"/>
          <w14:ligatures w14:val="none"/>
        </w:rPr>
        <w:t>.</w:t>
      </w:r>
    </w:p>
    <w:p w14:paraId="692C5EC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6:35</w:t>
      </w:r>
    </w:p>
    <w:p w14:paraId="663D4F8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 am the bread of life.”</w:t>
      </w:r>
    </w:p>
    <w:p w14:paraId="59221B8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Then He pushes the metaphor further.</w:t>
      </w:r>
    </w:p>
    <w:p w14:paraId="0C87108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6:53</w:t>
      </w:r>
    </w:p>
    <w:p w14:paraId="349259B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“Except ye eat the flesh of the Son of man, and drink his blood, ye have no life in you.”</w:t>
      </w:r>
    </w:p>
    <w:p w14:paraId="6D87DA2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shocked people.</w:t>
      </w:r>
    </w:p>
    <w:p w14:paraId="0FC8F7D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6:60</w:t>
      </w:r>
    </w:p>
    <w:p w14:paraId="2BD9B02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is an hard saying; who can hear it?”</w:t>
      </w:r>
    </w:p>
    <w:p w14:paraId="5946A97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Many disciples left.</w:t>
      </w:r>
    </w:p>
    <w:p w14:paraId="06E04560"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641287D6">
          <v:rect id="_x0000_i1058" style="width:0;height:1.5pt" o:hralign="center" o:hrstd="t" o:hr="t" fillcolor="#a0a0a0" stroked="f"/>
        </w:pict>
      </w:r>
    </w:p>
    <w:p w14:paraId="64D2331D"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5. Jesus Was Speaking Spiritually, Not Cannibalistically</w:t>
      </w:r>
    </w:p>
    <w:p w14:paraId="6EFFC50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Later in the same chapter Jesus clarifies.</w:t>
      </w:r>
    </w:p>
    <w:p w14:paraId="6537D55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6:63</w:t>
      </w:r>
    </w:p>
    <w:p w14:paraId="2A01805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“It is the spirit that quickeneth; the flesh profiteth nothing:</w:t>
      </w:r>
      <w:r w:rsidRPr="004B7387">
        <w:rPr>
          <w:rFonts w:ascii="Times New Roman" w:eastAsia="Times New Roman" w:hAnsi="Times New Roman" w:cs="Times New Roman"/>
          <w:kern w:val="0"/>
          <w14:ligatures w14:val="none"/>
        </w:rPr>
        <w:br/>
      </w:r>
      <w:r w:rsidRPr="004B7387">
        <w:rPr>
          <w:rFonts w:ascii="Times New Roman" w:eastAsia="Times New Roman" w:hAnsi="Times New Roman" w:cs="Times New Roman"/>
          <w:b/>
          <w:bCs/>
          <w:kern w:val="0"/>
          <w14:ligatures w14:val="none"/>
        </w:rPr>
        <w:t>the words that I speak unto you, they are spirit, and they are life.</w:t>
      </w:r>
      <w:r w:rsidRPr="004B7387">
        <w:rPr>
          <w:rFonts w:ascii="Times New Roman" w:eastAsia="Times New Roman" w:hAnsi="Times New Roman" w:cs="Times New Roman"/>
          <w:kern w:val="0"/>
          <w14:ligatures w14:val="none"/>
        </w:rPr>
        <w:t>”</w:t>
      </w:r>
    </w:p>
    <w:p w14:paraId="16A579D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“eating” and “drinking” means:</w:t>
      </w:r>
    </w:p>
    <w:p w14:paraId="6540576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receiving and trusting His life and sacrifice.</w:t>
      </w:r>
    </w:p>
    <w:p w14:paraId="706678B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Faith is described as </w:t>
      </w:r>
      <w:r w:rsidRPr="004B7387">
        <w:rPr>
          <w:rFonts w:ascii="Times New Roman" w:eastAsia="Times New Roman" w:hAnsi="Times New Roman" w:cs="Times New Roman"/>
          <w:b/>
          <w:bCs/>
          <w:kern w:val="0"/>
          <w14:ligatures w14:val="none"/>
        </w:rPr>
        <w:t>consuming the life of Christ</w:t>
      </w:r>
      <w:r w:rsidRPr="004B7387">
        <w:rPr>
          <w:rFonts w:ascii="Times New Roman" w:eastAsia="Times New Roman" w:hAnsi="Times New Roman" w:cs="Times New Roman"/>
          <w:kern w:val="0"/>
          <w14:ligatures w14:val="none"/>
        </w:rPr>
        <w:t>.</w:t>
      </w:r>
    </w:p>
    <w:p w14:paraId="2630E975"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5F20352">
          <v:rect id="_x0000_i1059" style="width:0;height:1.5pt" o:hralign="center" o:hrstd="t" o:hr="t" fillcolor="#a0a0a0" stroked="f"/>
        </w:pict>
      </w:r>
    </w:p>
    <w:p w14:paraId="3D78E82C"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6. The Vine and Branches</w:t>
      </w:r>
    </w:p>
    <w:p w14:paraId="626FC27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Jesus expands this idea further.</w:t>
      </w:r>
    </w:p>
    <w:p w14:paraId="7483367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lastRenderedPageBreak/>
        <w:t>John 15:5</w:t>
      </w:r>
    </w:p>
    <w:p w14:paraId="68CCCBF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 am the vine, ye are the branches.”</w:t>
      </w:r>
    </w:p>
    <w:p w14:paraId="13B9BC0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Branches do not produce life independently.</w:t>
      </w:r>
    </w:p>
    <w:p w14:paraId="576FA86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They receive life from the vine.</w:t>
      </w:r>
    </w:p>
    <w:p w14:paraId="719BFF9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Again the same idea:</w:t>
      </w:r>
    </w:p>
    <w:p w14:paraId="08A8EF9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life flows from Christ into believers.</w:t>
      </w:r>
    </w:p>
    <w:p w14:paraId="53FD36DF"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20762DD1">
          <v:rect id="_x0000_i1060" style="width:0;height:1.5pt" o:hralign="center" o:hrstd="t" o:hr="t" fillcolor="#a0a0a0" stroked="f"/>
        </w:pict>
      </w:r>
    </w:p>
    <w:p w14:paraId="342EE4E0"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7. Water and Blood from Jesus’ Side</w:t>
      </w:r>
    </w:p>
    <w:p w14:paraId="060F336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When Jesus died, something remarkable happened.</w:t>
      </w:r>
    </w:p>
    <w:p w14:paraId="1032C71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19:34</w:t>
      </w:r>
    </w:p>
    <w:p w14:paraId="070C6F5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“one of the soldiers with a spear pierced his side, and forthwith came there out </w:t>
      </w:r>
      <w:r w:rsidRPr="004B7387">
        <w:rPr>
          <w:rFonts w:ascii="Times New Roman" w:eastAsia="Times New Roman" w:hAnsi="Times New Roman" w:cs="Times New Roman"/>
          <w:b/>
          <w:bCs/>
          <w:kern w:val="0"/>
          <w14:ligatures w14:val="none"/>
        </w:rPr>
        <w:t>blood and water</w:t>
      </w:r>
      <w:r w:rsidRPr="004B7387">
        <w:rPr>
          <w:rFonts w:ascii="Times New Roman" w:eastAsia="Times New Roman" w:hAnsi="Times New Roman" w:cs="Times New Roman"/>
          <w:kern w:val="0"/>
          <w14:ligatures w14:val="none"/>
        </w:rPr>
        <w:t>.”</w:t>
      </w:r>
    </w:p>
    <w:p w14:paraId="0317EFA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John emphasizes that this was witnessed.</w:t>
      </w:r>
    </w:p>
    <w:p w14:paraId="48511F4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Early Christians saw deep symbolism here.</w:t>
      </w:r>
    </w:p>
    <w:p w14:paraId="6B2A93B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Blood = </w:t>
      </w:r>
      <w:r w:rsidRPr="004B7387">
        <w:rPr>
          <w:rFonts w:ascii="Times New Roman" w:eastAsia="Times New Roman" w:hAnsi="Times New Roman" w:cs="Times New Roman"/>
          <w:b/>
          <w:bCs/>
          <w:kern w:val="0"/>
          <w14:ligatures w14:val="none"/>
        </w:rPr>
        <w:t>atoning life</w:t>
      </w:r>
      <w:r w:rsidRPr="004B7387">
        <w:rPr>
          <w:rFonts w:ascii="Times New Roman" w:eastAsia="Times New Roman" w:hAnsi="Times New Roman" w:cs="Times New Roman"/>
          <w:kern w:val="0"/>
          <w14:ligatures w14:val="none"/>
        </w:rPr>
        <w:br/>
        <w:t xml:space="preserve">Water = </w:t>
      </w:r>
      <w:r w:rsidRPr="004B7387">
        <w:rPr>
          <w:rFonts w:ascii="Times New Roman" w:eastAsia="Times New Roman" w:hAnsi="Times New Roman" w:cs="Times New Roman"/>
          <w:b/>
          <w:bCs/>
          <w:kern w:val="0"/>
          <w14:ligatures w14:val="none"/>
        </w:rPr>
        <w:t>cleansing / Spirit / new life</w:t>
      </w:r>
    </w:p>
    <w:p w14:paraId="5B71633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This echoes Jesus’ earlier teaching.</w:t>
      </w:r>
    </w:p>
    <w:p w14:paraId="27F8148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John 7:37–38</w:t>
      </w:r>
    </w:p>
    <w:p w14:paraId="7337D62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“If any man thirst, let him come unto me, and drink.”</w:t>
      </w:r>
    </w:p>
    <w:p w14:paraId="401EA973"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0C87A46">
          <v:rect id="_x0000_i1061" style="width:0;height:1.5pt" o:hralign="center" o:hrstd="t" o:hr="t" fillcolor="#a0a0a0" stroked="f"/>
        </w:pict>
      </w:r>
    </w:p>
    <w:p w14:paraId="7357652F"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8. Communion Continues the Pattern</w:t>
      </w:r>
    </w:p>
    <w:p w14:paraId="7AD1B60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Jesus gave a ritual to remember this.</w:t>
      </w:r>
    </w:p>
    <w:p w14:paraId="5A422C3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Matthew 26:26–28</w:t>
      </w:r>
    </w:p>
    <w:p w14:paraId="37A676C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t>“Take, eat; this is my body…</w:t>
      </w:r>
      <w:r w:rsidRPr="004B7387">
        <w:rPr>
          <w:rFonts w:ascii="Times New Roman" w:eastAsia="Times New Roman" w:hAnsi="Times New Roman" w:cs="Times New Roman"/>
          <w:kern w:val="0"/>
          <w14:ligatures w14:val="none"/>
        </w:rPr>
        <w:br/>
        <w:t>Drink ye all of it; for this is my blood of the covenant.”</w:t>
      </w:r>
    </w:p>
    <w:p w14:paraId="0827400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Bread and wine symbolize:</w:t>
      </w:r>
    </w:p>
    <w:p w14:paraId="64D02BE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receiving Christ’s life through His sacrifice.</w:t>
      </w:r>
    </w:p>
    <w:p w14:paraId="213205B5"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5607B6FB">
          <v:rect id="_x0000_i1062" style="width:0;height:1.5pt" o:hralign="center" o:hrstd="t" o:hr="t" fillcolor="#a0a0a0" stroked="f"/>
        </w:pict>
      </w:r>
    </w:p>
    <w:p w14:paraId="1711A5BB"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9. Revelation Returns to the Same Imagery</w:t>
      </w:r>
    </w:p>
    <w:p w14:paraId="1B0FBA86"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the final vision we see the completion of this theme.</w:t>
      </w:r>
    </w:p>
    <w:p w14:paraId="4573540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22:1</w:t>
      </w:r>
    </w:p>
    <w:p w14:paraId="746ACCC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 river of water of life… proceeding out of the throne of God and of the Lamb.”</w:t>
      </w:r>
    </w:p>
    <w:p w14:paraId="403FF33F"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And again:</w:t>
      </w:r>
    </w:p>
    <w:p w14:paraId="70638DD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22:2</w:t>
      </w:r>
    </w:p>
    <w:p w14:paraId="3644E4F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tree of life… bearing twelve fruits.”</w:t>
      </w:r>
    </w:p>
    <w:p w14:paraId="0C10C7C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Life flows from God through the Lamb and nourishes humanity.</w:t>
      </w:r>
    </w:p>
    <w:p w14:paraId="7ACBD96D"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0103963A">
          <v:rect id="_x0000_i1063" style="width:0;height:1.5pt" o:hralign="center" o:hrstd="t" o:hr="t" fillcolor="#a0a0a0" stroked="f"/>
        </w:pict>
      </w:r>
    </w:p>
    <w:p w14:paraId="79613224"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10. The Same Invitation Appears at the End of the Bible</w:t>
      </w:r>
    </w:p>
    <w:p w14:paraId="20CD7F8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Revelation 22:17</w:t>
      </w:r>
    </w:p>
    <w:p w14:paraId="06A2EA1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“Let him that is athirst come.</w:t>
      </w:r>
      <w:r w:rsidRPr="004B7387">
        <w:rPr>
          <w:rFonts w:ascii="Times New Roman" w:eastAsia="Times New Roman" w:hAnsi="Times New Roman" w:cs="Times New Roman"/>
          <w:kern w:val="0"/>
          <w14:ligatures w14:val="none"/>
        </w:rPr>
        <w:br/>
        <w:t xml:space="preserve">And whosoever will, let him take the </w:t>
      </w:r>
      <w:r w:rsidRPr="004B7387">
        <w:rPr>
          <w:rFonts w:ascii="Times New Roman" w:eastAsia="Times New Roman" w:hAnsi="Times New Roman" w:cs="Times New Roman"/>
          <w:b/>
          <w:bCs/>
          <w:kern w:val="0"/>
          <w14:ligatures w14:val="none"/>
        </w:rPr>
        <w:t>water of life freely.</w:t>
      </w:r>
      <w:r w:rsidRPr="004B7387">
        <w:rPr>
          <w:rFonts w:ascii="Times New Roman" w:eastAsia="Times New Roman" w:hAnsi="Times New Roman" w:cs="Times New Roman"/>
          <w:kern w:val="0"/>
          <w14:ligatures w14:val="none"/>
        </w:rPr>
        <w:t>”</w:t>
      </w:r>
    </w:p>
    <w:p w14:paraId="32FA373D"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final message of the Bible is:</w:t>
      </w:r>
    </w:p>
    <w:p w14:paraId="4425E751"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Come drink life.</w:t>
      </w:r>
    </w:p>
    <w:p w14:paraId="7D27E530"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01A6D6C9">
          <v:rect id="_x0000_i1064" style="width:0;height:1.5pt" o:hralign="center" o:hrstd="t" o:hr="t" fillcolor="#a0a0a0" stroked="f"/>
        </w:pict>
      </w:r>
    </w:p>
    <w:p w14:paraId="7E906FAD"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lastRenderedPageBreak/>
        <w:t>11. The Entire Bible Follows One Life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5"/>
        <w:gridCol w:w="2455"/>
      </w:tblGrid>
      <w:tr w:rsidR="004B7387" w:rsidRPr="004B7387" w14:paraId="456315D9" w14:textId="77777777">
        <w:trPr>
          <w:tblHeader/>
          <w:tblCellSpacing w:w="15" w:type="dxa"/>
        </w:trPr>
        <w:tc>
          <w:tcPr>
            <w:tcW w:w="0" w:type="auto"/>
            <w:vAlign w:val="center"/>
            <w:hideMark/>
          </w:tcPr>
          <w:p w14:paraId="061928D3" w14:textId="77777777" w:rsidR="004B7387" w:rsidRPr="004B7387" w:rsidRDefault="004B7387" w:rsidP="004B7387">
            <w:pPr>
              <w:spacing w:after="0" w:line="240" w:lineRule="auto"/>
              <w:jc w:val="center"/>
              <w:rPr>
                <w:rFonts w:ascii="Times New Roman" w:eastAsia="Times New Roman" w:hAnsi="Times New Roman" w:cs="Times New Roman"/>
                <w:b/>
                <w:bCs/>
                <w:kern w:val="0"/>
                <w14:ligatures w14:val="none"/>
              </w:rPr>
            </w:pPr>
            <w:r w:rsidRPr="004B7387">
              <w:rPr>
                <w:rFonts w:ascii="Times New Roman" w:eastAsia="Times New Roman" w:hAnsi="Times New Roman" w:cs="Times New Roman"/>
                <w:b/>
                <w:bCs/>
                <w:kern w:val="0"/>
                <w14:ligatures w14:val="none"/>
              </w:rPr>
              <w:t>Beginning</w:t>
            </w:r>
          </w:p>
        </w:tc>
        <w:tc>
          <w:tcPr>
            <w:tcW w:w="0" w:type="auto"/>
            <w:vAlign w:val="center"/>
            <w:hideMark/>
          </w:tcPr>
          <w:p w14:paraId="0E3FEC90" w14:textId="77777777" w:rsidR="004B7387" w:rsidRPr="004B7387" w:rsidRDefault="004B7387" w:rsidP="004B7387">
            <w:pPr>
              <w:spacing w:after="0" w:line="240" w:lineRule="auto"/>
              <w:jc w:val="center"/>
              <w:rPr>
                <w:rFonts w:ascii="Times New Roman" w:eastAsia="Times New Roman" w:hAnsi="Times New Roman" w:cs="Times New Roman"/>
                <w:b/>
                <w:bCs/>
                <w:kern w:val="0"/>
                <w14:ligatures w14:val="none"/>
              </w:rPr>
            </w:pPr>
            <w:r w:rsidRPr="004B7387">
              <w:rPr>
                <w:rFonts w:ascii="Times New Roman" w:eastAsia="Times New Roman" w:hAnsi="Times New Roman" w:cs="Times New Roman"/>
                <w:b/>
                <w:bCs/>
                <w:kern w:val="0"/>
                <w14:ligatures w14:val="none"/>
              </w:rPr>
              <w:t>Fulfillment</w:t>
            </w:r>
          </w:p>
        </w:tc>
      </w:tr>
      <w:tr w:rsidR="004B7387" w:rsidRPr="004B7387" w14:paraId="3E679F6A" w14:textId="77777777">
        <w:trPr>
          <w:tblCellSpacing w:w="15" w:type="dxa"/>
        </w:trPr>
        <w:tc>
          <w:tcPr>
            <w:tcW w:w="0" w:type="auto"/>
            <w:vAlign w:val="center"/>
            <w:hideMark/>
          </w:tcPr>
          <w:p w14:paraId="0549EEE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Tree of Life</w:t>
            </w:r>
          </w:p>
        </w:tc>
        <w:tc>
          <w:tcPr>
            <w:tcW w:w="0" w:type="auto"/>
            <w:vAlign w:val="center"/>
            <w:hideMark/>
          </w:tcPr>
          <w:p w14:paraId="005E5821"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Tree of Life restored</w:t>
            </w:r>
          </w:p>
        </w:tc>
      </w:tr>
      <w:tr w:rsidR="004B7387" w:rsidRPr="004B7387" w14:paraId="3635535E" w14:textId="77777777">
        <w:trPr>
          <w:tblCellSpacing w:w="15" w:type="dxa"/>
        </w:trPr>
        <w:tc>
          <w:tcPr>
            <w:tcW w:w="0" w:type="auto"/>
            <w:vAlign w:val="center"/>
            <w:hideMark/>
          </w:tcPr>
          <w:p w14:paraId="285B6C8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Eat and live</w:t>
            </w:r>
          </w:p>
        </w:tc>
        <w:tc>
          <w:tcPr>
            <w:tcW w:w="0" w:type="auto"/>
            <w:vAlign w:val="center"/>
            <w:hideMark/>
          </w:tcPr>
          <w:p w14:paraId="565FD9DA"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Eat Christ and live</w:t>
            </w:r>
          </w:p>
        </w:tc>
      </w:tr>
      <w:tr w:rsidR="004B7387" w:rsidRPr="004B7387" w14:paraId="0F7223BC" w14:textId="77777777">
        <w:trPr>
          <w:tblCellSpacing w:w="15" w:type="dxa"/>
        </w:trPr>
        <w:tc>
          <w:tcPr>
            <w:tcW w:w="0" w:type="auto"/>
            <w:vAlign w:val="center"/>
            <w:hideMark/>
          </w:tcPr>
          <w:p w14:paraId="36CC0874"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River in Eden</w:t>
            </w:r>
          </w:p>
        </w:tc>
        <w:tc>
          <w:tcPr>
            <w:tcW w:w="0" w:type="auto"/>
            <w:vAlign w:val="center"/>
            <w:hideMark/>
          </w:tcPr>
          <w:p w14:paraId="4C6D12AC"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River from God’s throne</w:t>
            </w:r>
          </w:p>
        </w:tc>
      </w:tr>
      <w:tr w:rsidR="004B7387" w:rsidRPr="004B7387" w14:paraId="78A65560" w14:textId="77777777">
        <w:trPr>
          <w:tblCellSpacing w:w="15" w:type="dxa"/>
        </w:trPr>
        <w:tc>
          <w:tcPr>
            <w:tcW w:w="0" w:type="auto"/>
            <w:vAlign w:val="center"/>
            <w:hideMark/>
          </w:tcPr>
          <w:p w14:paraId="28D18F35"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Blood of sacrifice</w:t>
            </w:r>
          </w:p>
        </w:tc>
        <w:tc>
          <w:tcPr>
            <w:tcW w:w="0" w:type="auto"/>
            <w:vAlign w:val="center"/>
            <w:hideMark/>
          </w:tcPr>
          <w:p w14:paraId="0A6FA8A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Blood of Christ</w:t>
            </w:r>
          </w:p>
        </w:tc>
      </w:tr>
      <w:tr w:rsidR="004B7387" w:rsidRPr="004B7387" w14:paraId="425C6CA1" w14:textId="77777777">
        <w:trPr>
          <w:tblCellSpacing w:w="15" w:type="dxa"/>
        </w:trPr>
        <w:tc>
          <w:tcPr>
            <w:tcW w:w="0" w:type="auto"/>
            <w:vAlign w:val="center"/>
            <w:hideMark/>
          </w:tcPr>
          <w:p w14:paraId="202638FD"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Water of life promised</w:t>
            </w:r>
          </w:p>
        </w:tc>
        <w:tc>
          <w:tcPr>
            <w:tcW w:w="0" w:type="auto"/>
            <w:vAlign w:val="center"/>
            <w:hideMark/>
          </w:tcPr>
          <w:p w14:paraId="75651826"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Water of life flowing</w:t>
            </w:r>
          </w:p>
        </w:tc>
      </w:tr>
    </w:tbl>
    <w:p w14:paraId="6EC03C0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So the entire narrative is about </w:t>
      </w:r>
      <w:r w:rsidRPr="004B7387">
        <w:rPr>
          <w:rFonts w:ascii="Times New Roman" w:eastAsia="Times New Roman" w:hAnsi="Times New Roman" w:cs="Times New Roman"/>
          <w:b/>
          <w:bCs/>
          <w:kern w:val="0"/>
          <w14:ligatures w14:val="none"/>
        </w:rPr>
        <w:t>how God's life enters humanity again after the fall</w:t>
      </w:r>
      <w:r w:rsidRPr="004B7387">
        <w:rPr>
          <w:rFonts w:ascii="Times New Roman" w:eastAsia="Times New Roman" w:hAnsi="Times New Roman" w:cs="Times New Roman"/>
          <w:kern w:val="0"/>
          <w14:ligatures w14:val="none"/>
        </w:rPr>
        <w:t>.</w:t>
      </w:r>
    </w:p>
    <w:p w14:paraId="5FCB7C5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88A9AD5">
          <v:rect id="_x0000_i1065" style="width:0;height:1.5pt" o:hralign="center" o:hrstd="t" o:hr="t" fillcolor="#a0a0a0" stroked="f"/>
        </w:pict>
      </w:r>
    </w:p>
    <w:p w14:paraId="1C6EA8AB"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12. Why Jesus’ Teaching Sounded Disturbing</w:t>
      </w:r>
    </w:p>
    <w:p w14:paraId="5C497A6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Jesus intentionally used shocking language.</w:t>
      </w:r>
    </w:p>
    <w:p w14:paraId="09E9391B"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His audience understood:</w:t>
      </w:r>
    </w:p>
    <w:p w14:paraId="53406E10" w14:textId="77777777" w:rsidR="004B7387" w:rsidRPr="004B7387" w:rsidRDefault="004B7387" w:rsidP="004B738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blood = life </w:t>
      </w:r>
    </w:p>
    <w:p w14:paraId="69CB50EC" w14:textId="77777777" w:rsidR="004B7387" w:rsidRPr="004B7387" w:rsidRDefault="004B7387" w:rsidP="004B738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eating = receiving life </w:t>
      </w:r>
    </w:p>
    <w:p w14:paraId="37EC6A4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But they were thinking </w:t>
      </w:r>
      <w:r w:rsidRPr="004B7387">
        <w:rPr>
          <w:rFonts w:ascii="Times New Roman" w:eastAsia="Times New Roman" w:hAnsi="Times New Roman" w:cs="Times New Roman"/>
          <w:b/>
          <w:bCs/>
          <w:kern w:val="0"/>
          <w14:ligatures w14:val="none"/>
        </w:rPr>
        <w:t>physically</w:t>
      </w:r>
      <w:r w:rsidRPr="004B7387">
        <w:rPr>
          <w:rFonts w:ascii="Times New Roman" w:eastAsia="Times New Roman" w:hAnsi="Times New Roman" w:cs="Times New Roman"/>
          <w:kern w:val="0"/>
          <w14:ligatures w14:val="none"/>
        </w:rPr>
        <w:t>.</w:t>
      </w:r>
    </w:p>
    <w:p w14:paraId="03B58833"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Jesus meant </w:t>
      </w:r>
      <w:r w:rsidRPr="004B7387">
        <w:rPr>
          <w:rFonts w:ascii="Times New Roman" w:eastAsia="Times New Roman" w:hAnsi="Times New Roman" w:cs="Times New Roman"/>
          <w:b/>
          <w:bCs/>
          <w:kern w:val="0"/>
          <w14:ligatures w14:val="none"/>
        </w:rPr>
        <w:t>spiritually</w:t>
      </w:r>
      <w:r w:rsidRPr="004B7387">
        <w:rPr>
          <w:rFonts w:ascii="Times New Roman" w:eastAsia="Times New Roman" w:hAnsi="Times New Roman" w:cs="Times New Roman"/>
          <w:kern w:val="0"/>
          <w14:ligatures w14:val="none"/>
        </w:rPr>
        <w:t>.</w:t>
      </w:r>
    </w:p>
    <w:p w14:paraId="6636C9AB"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7862E375">
          <v:rect id="_x0000_i1066" style="width:0;height:1.5pt" o:hralign="center" o:hrstd="t" o:hr="t" fillcolor="#a0a0a0" stroked="f"/>
        </w:pict>
      </w:r>
    </w:p>
    <w:p w14:paraId="5EE3875A"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13. The Core Idea</w:t>
      </w:r>
    </w:p>
    <w:p w14:paraId="59CC668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message from Genesis to Revelation is this:</w:t>
      </w:r>
    </w:p>
    <w:p w14:paraId="11872DC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Human life was never meant to be </w:t>
      </w:r>
      <w:r w:rsidRPr="004B7387">
        <w:rPr>
          <w:rFonts w:ascii="Times New Roman" w:eastAsia="Times New Roman" w:hAnsi="Times New Roman" w:cs="Times New Roman"/>
          <w:b/>
          <w:bCs/>
          <w:kern w:val="0"/>
          <w14:ligatures w14:val="none"/>
        </w:rPr>
        <w:t>self-generated</w:t>
      </w:r>
      <w:r w:rsidRPr="004B7387">
        <w:rPr>
          <w:rFonts w:ascii="Times New Roman" w:eastAsia="Times New Roman" w:hAnsi="Times New Roman" w:cs="Times New Roman"/>
          <w:kern w:val="0"/>
          <w14:ligatures w14:val="none"/>
        </w:rPr>
        <w:t>.</w:t>
      </w:r>
    </w:p>
    <w:p w14:paraId="09F3FD1E"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It was meant to be </w:t>
      </w:r>
      <w:r w:rsidRPr="004B7387">
        <w:rPr>
          <w:rFonts w:ascii="Times New Roman" w:eastAsia="Times New Roman" w:hAnsi="Times New Roman" w:cs="Times New Roman"/>
          <w:b/>
          <w:bCs/>
          <w:kern w:val="0"/>
          <w14:ligatures w14:val="none"/>
        </w:rPr>
        <w:t>received from God</w:t>
      </w:r>
      <w:r w:rsidRPr="004B7387">
        <w:rPr>
          <w:rFonts w:ascii="Times New Roman" w:eastAsia="Times New Roman" w:hAnsi="Times New Roman" w:cs="Times New Roman"/>
          <w:kern w:val="0"/>
          <w14:ligatures w14:val="none"/>
        </w:rPr>
        <w:t>.</w:t>
      </w:r>
    </w:p>
    <w:p w14:paraId="704228DC"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In Eden it came from a tree.</w:t>
      </w:r>
    </w:p>
    <w:p w14:paraId="35266C45"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After the fall it comes through </w:t>
      </w:r>
      <w:r w:rsidRPr="004B7387">
        <w:rPr>
          <w:rFonts w:ascii="Times New Roman" w:eastAsia="Times New Roman" w:hAnsi="Times New Roman" w:cs="Times New Roman"/>
          <w:b/>
          <w:bCs/>
          <w:kern w:val="0"/>
          <w14:ligatures w14:val="none"/>
        </w:rPr>
        <w:t>the Lamb</w:t>
      </w:r>
      <w:r w:rsidRPr="004B7387">
        <w:rPr>
          <w:rFonts w:ascii="Times New Roman" w:eastAsia="Times New Roman" w:hAnsi="Times New Roman" w:cs="Times New Roman"/>
          <w:kern w:val="0"/>
          <w14:ligatures w14:val="none"/>
        </w:rPr>
        <w:t>.</w:t>
      </w:r>
    </w:p>
    <w:p w14:paraId="1E145FB8"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lastRenderedPageBreak/>
        <w:pict w14:anchorId="04BCFDC3">
          <v:rect id="_x0000_i1067" style="width:0;height:1.5pt" o:hralign="center" o:hrstd="t" o:hr="t" fillcolor="#a0a0a0" stroked="f"/>
        </w:pict>
      </w:r>
    </w:p>
    <w:p w14:paraId="0EA8E8B8"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14. One More Interesting Layer</w:t>
      </w:r>
    </w:p>
    <w:p w14:paraId="00F48A4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Jesus was crucified on </w:t>
      </w:r>
      <w:r w:rsidRPr="004B7387">
        <w:rPr>
          <w:rFonts w:ascii="Times New Roman" w:eastAsia="Times New Roman" w:hAnsi="Times New Roman" w:cs="Times New Roman"/>
          <w:b/>
          <w:bCs/>
          <w:kern w:val="0"/>
          <w14:ligatures w14:val="none"/>
        </w:rPr>
        <w:t>wood</w:t>
      </w:r>
      <w:r w:rsidRPr="004B7387">
        <w:rPr>
          <w:rFonts w:ascii="Times New Roman" w:eastAsia="Times New Roman" w:hAnsi="Times New Roman" w:cs="Times New Roman"/>
          <w:kern w:val="0"/>
          <w14:ligatures w14:val="none"/>
        </w:rPr>
        <w:t>.</w:t>
      </w:r>
    </w:p>
    <w:p w14:paraId="4069787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Scripture repeatedly calls it </w:t>
      </w:r>
      <w:r w:rsidRPr="004B7387">
        <w:rPr>
          <w:rFonts w:ascii="Times New Roman" w:eastAsia="Times New Roman" w:hAnsi="Times New Roman" w:cs="Times New Roman"/>
          <w:b/>
          <w:bCs/>
          <w:kern w:val="0"/>
          <w14:ligatures w14:val="none"/>
        </w:rPr>
        <w:t>a tree</w:t>
      </w:r>
      <w:r w:rsidRPr="004B7387">
        <w:rPr>
          <w:rFonts w:ascii="Times New Roman" w:eastAsia="Times New Roman" w:hAnsi="Times New Roman" w:cs="Times New Roman"/>
          <w:kern w:val="0"/>
          <w14:ligatures w14:val="none"/>
        </w:rPr>
        <w:t>.</w:t>
      </w:r>
    </w:p>
    <w:p w14:paraId="293E7F2A"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So symbolically:</w:t>
      </w:r>
    </w:p>
    <w:p w14:paraId="5DA133B7"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The </w:t>
      </w:r>
      <w:r w:rsidRPr="004B7387">
        <w:rPr>
          <w:rFonts w:ascii="Times New Roman" w:eastAsia="Times New Roman" w:hAnsi="Times New Roman" w:cs="Times New Roman"/>
          <w:b/>
          <w:bCs/>
          <w:kern w:val="0"/>
          <w14:ligatures w14:val="none"/>
        </w:rPr>
        <w:t>tree that brings life</w:t>
      </w:r>
      <w:r w:rsidRPr="004B7387">
        <w:rPr>
          <w:rFonts w:ascii="Times New Roman" w:eastAsia="Times New Roman" w:hAnsi="Times New Roman" w:cs="Times New Roman"/>
          <w:kern w:val="0"/>
          <w14:ligatures w14:val="none"/>
        </w:rPr>
        <w:t xml:space="preserve"> returns through </w:t>
      </w:r>
      <w:r w:rsidRPr="004B7387">
        <w:rPr>
          <w:rFonts w:ascii="Times New Roman" w:eastAsia="Times New Roman" w:hAnsi="Times New Roman" w:cs="Times New Roman"/>
          <w:b/>
          <w:bCs/>
          <w:kern w:val="0"/>
          <w14:ligatures w14:val="none"/>
        </w:rPr>
        <w:t>the cross</w:t>
      </w:r>
      <w:r w:rsidRPr="004B7387">
        <w:rPr>
          <w:rFonts w:ascii="Times New Roman" w:eastAsia="Times New Roman" w:hAnsi="Times New Roman" w:cs="Times New Roman"/>
          <w:kern w:val="0"/>
          <w14:ligatures w14:val="none"/>
        </w:rPr>
        <w:t>.</w:t>
      </w:r>
    </w:p>
    <w:p w14:paraId="0C49DBEF"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615FD7DD">
          <v:rect id="_x0000_i1068" style="width:0;height:1.5pt" o:hralign="center" o:hrstd="t" o:hr="t" fillcolor="#a0a0a0" stroked="f"/>
        </w:pict>
      </w:r>
    </w:p>
    <w:p w14:paraId="08871B3F" w14:textId="77777777" w:rsidR="004B7387" w:rsidRPr="004B7387" w:rsidRDefault="004B7387" w:rsidP="004B73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7387">
        <w:rPr>
          <w:rFonts w:ascii="Times New Roman" w:eastAsia="Times New Roman" w:hAnsi="Times New Roman" w:cs="Times New Roman"/>
          <w:b/>
          <w:bCs/>
          <w:kern w:val="36"/>
          <w:sz w:val="48"/>
          <w:szCs w:val="48"/>
          <w14:ligatures w14:val="none"/>
        </w:rPr>
        <w:t>The Whole Picture</w:t>
      </w:r>
    </w:p>
    <w:p w14:paraId="422CF4F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Bible’s story of life can be summarized like this:</w:t>
      </w:r>
    </w:p>
    <w:p w14:paraId="51BD65BE" w14:textId="77777777" w:rsidR="004B7387" w:rsidRPr="004B7387" w:rsidRDefault="004B7387" w:rsidP="004B7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4B7387">
        <w:rPr>
          <w:rFonts w:ascii="Courier New" w:eastAsia="Times New Roman" w:hAnsi="Courier New" w:cs="Courier New"/>
          <w:kern w:val="0"/>
          <w:sz w:val="20"/>
          <w:szCs w:val="20"/>
          <w14:ligatures w14:val="none"/>
        </w:rPr>
        <w:t>Eden Tree → Lost Life</w:t>
      </w:r>
      <w:r w:rsidRPr="004B7387">
        <w:rPr>
          <w:rFonts w:ascii="Courier New" w:eastAsia="Times New Roman" w:hAnsi="Courier New" w:cs="Courier New"/>
          <w:kern w:val="0"/>
          <w:sz w:val="20"/>
          <w:szCs w:val="20"/>
          <w14:ligatures w14:val="none"/>
        </w:rPr>
        <w:br/>
        <w:t>Sacrificial Blood → Temporary Covering</w:t>
      </w:r>
      <w:r w:rsidRPr="004B7387">
        <w:rPr>
          <w:rFonts w:ascii="Courier New" w:eastAsia="Times New Roman" w:hAnsi="Courier New" w:cs="Courier New"/>
          <w:kern w:val="0"/>
          <w:sz w:val="20"/>
          <w:szCs w:val="20"/>
          <w14:ligatures w14:val="none"/>
        </w:rPr>
        <w:br/>
        <w:t>Christ’s Cross → Restored Life</w:t>
      </w:r>
      <w:r w:rsidRPr="004B7387">
        <w:rPr>
          <w:rFonts w:ascii="Courier New" w:eastAsia="Times New Roman" w:hAnsi="Courier New" w:cs="Courier New"/>
          <w:kern w:val="0"/>
          <w:sz w:val="20"/>
          <w:szCs w:val="20"/>
          <w14:ligatures w14:val="none"/>
        </w:rPr>
        <w:br/>
        <w:t>River &amp; Tree in Revelation → Eternal Life</w:t>
      </w:r>
    </w:p>
    <w:p w14:paraId="69F4F998"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The same theme runs all the way through.</w:t>
      </w:r>
    </w:p>
    <w:p w14:paraId="761838AC" w14:textId="77777777" w:rsidR="004B7387" w:rsidRPr="004B7387" w:rsidRDefault="004B7387" w:rsidP="004B7387">
      <w:pPr>
        <w:spacing w:after="0"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pict w14:anchorId="34E911B4">
          <v:rect id="_x0000_i1069" style="width:0;height:1.5pt" o:hralign="center" o:hrstd="t" o:hr="t" fillcolor="#a0a0a0" stroked="f"/>
        </w:pict>
      </w:r>
    </w:p>
    <w:p w14:paraId="1A431360"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If you want, there is another connection hidden inside John’s Gospel that ties this all together even more tightly:</w:t>
      </w:r>
    </w:p>
    <w:p w14:paraId="1A4B0B24"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b/>
          <w:bCs/>
          <w:kern w:val="0"/>
          <w14:ligatures w14:val="none"/>
        </w:rPr>
        <w:t>Why John deliberately begins his Gospel with the same words as Genesis — “In the beginning.”</w:t>
      </w:r>
    </w:p>
    <w:p w14:paraId="4BF71F92" w14:textId="77777777" w:rsidR="004B7387" w:rsidRPr="004B7387" w:rsidRDefault="004B7387" w:rsidP="004B7387">
      <w:pPr>
        <w:spacing w:before="100" w:beforeAutospacing="1" w:after="100" w:afterAutospacing="1" w:line="240" w:lineRule="auto"/>
        <w:rPr>
          <w:rFonts w:ascii="Times New Roman" w:eastAsia="Times New Roman" w:hAnsi="Times New Roman" w:cs="Times New Roman"/>
          <w:kern w:val="0"/>
          <w14:ligatures w14:val="none"/>
        </w:rPr>
      </w:pPr>
      <w:r w:rsidRPr="004B7387">
        <w:rPr>
          <w:rFonts w:ascii="Times New Roman" w:eastAsia="Times New Roman" w:hAnsi="Times New Roman" w:cs="Times New Roman"/>
          <w:kern w:val="0"/>
          <w14:ligatures w14:val="none"/>
        </w:rPr>
        <w:t xml:space="preserve">That literary choice unlocks even deeper symbolism about the </w:t>
      </w:r>
      <w:r w:rsidRPr="004B7387">
        <w:rPr>
          <w:rFonts w:ascii="Times New Roman" w:eastAsia="Times New Roman" w:hAnsi="Times New Roman" w:cs="Times New Roman"/>
          <w:b/>
          <w:bCs/>
          <w:kern w:val="0"/>
          <w14:ligatures w14:val="none"/>
        </w:rPr>
        <w:t>new creation through Christ.</w:t>
      </w:r>
    </w:p>
    <w:p w14:paraId="00B08883" w14:textId="77777777" w:rsidR="004B7387" w:rsidRDefault="004B7387"/>
    <w:sectPr w:rsidR="004B73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B5C89"/>
    <w:multiLevelType w:val="multilevel"/>
    <w:tmpl w:val="854C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15478"/>
    <w:multiLevelType w:val="multilevel"/>
    <w:tmpl w:val="7482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97501"/>
    <w:multiLevelType w:val="multilevel"/>
    <w:tmpl w:val="F532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117295"/>
    <w:multiLevelType w:val="multilevel"/>
    <w:tmpl w:val="350C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A33EB"/>
    <w:multiLevelType w:val="multilevel"/>
    <w:tmpl w:val="1678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34019"/>
    <w:multiLevelType w:val="multilevel"/>
    <w:tmpl w:val="9FA8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74A01"/>
    <w:multiLevelType w:val="multilevel"/>
    <w:tmpl w:val="ADF8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081673"/>
    <w:multiLevelType w:val="multilevel"/>
    <w:tmpl w:val="D47E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B7066C"/>
    <w:multiLevelType w:val="multilevel"/>
    <w:tmpl w:val="327E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D34BA7"/>
    <w:multiLevelType w:val="multilevel"/>
    <w:tmpl w:val="2684E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037481"/>
    <w:multiLevelType w:val="multilevel"/>
    <w:tmpl w:val="936E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CB76FF"/>
    <w:multiLevelType w:val="multilevel"/>
    <w:tmpl w:val="BA14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0A2131"/>
    <w:multiLevelType w:val="multilevel"/>
    <w:tmpl w:val="2D68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E3518B"/>
    <w:multiLevelType w:val="multilevel"/>
    <w:tmpl w:val="1DD83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5477348">
    <w:abstractNumId w:val="12"/>
  </w:num>
  <w:num w:numId="2" w16cid:durableId="1986737512">
    <w:abstractNumId w:val="1"/>
  </w:num>
  <w:num w:numId="3" w16cid:durableId="21247717">
    <w:abstractNumId w:val="5"/>
  </w:num>
  <w:num w:numId="4" w16cid:durableId="1213536431">
    <w:abstractNumId w:val="9"/>
  </w:num>
  <w:num w:numId="5" w16cid:durableId="2105371850">
    <w:abstractNumId w:val="4"/>
  </w:num>
  <w:num w:numId="6" w16cid:durableId="120540803">
    <w:abstractNumId w:val="11"/>
  </w:num>
  <w:num w:numId="7" w16cid:durableId="450787449">
    <w:abstractNumId w:val="7"/>
  </w:num>
  <w:num w:numId="8" w16cid:durableId="969632099">
    <w:abstractNumId w:val="0"/>
  </w:num>
  <w:num w:numId="9" w16cid:durableId="2012490161">
    <w:abstractNumId w:val="13"/>
  </w:num>
  <w:num w:numId="10" w16cid:durableId="1948417803">
    <w:abstractNumId w:val="2"/>
  </w:num>
  <w:num w:numId="11" w16cid:durableId="840582029">
    <w:abstractNumId w:val="3"/>
  </w:num>
  <w:num w:numId="12" w16cid:durableId="1826554631">
    <w:abstractNumId w:val="6"/>
  </w:num>
  <w:num w:numId="13" w16cid:durableId="903642672">
    <w:abstractNumId w:val="10"/>
  </w:num>
  <w:num w:numId="14" w16cid:durableId="398689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387"/>
    <w:rsid w:val="00262609"/>
    <w:rsid w:val="004B7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D69A"/>
  <w15:chartTrackingRefBased/>
  <w15:docId w15:val="{66DA6DE4-1EA2-4D77-A66D-E19B14A3B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3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73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73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73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3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3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3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3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3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3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3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3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3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3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3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3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3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387"/>
    <w:rPr>
      <w:rFonts w:eastAsiaTheme="majorEastAsia" w:cstheme="majorBidi"/>
      <w:color w:val="272727" w:themeColor="text1" w:themeTint="D8"/>
    </w:rPr>
  </w:style>
  <w:style w:type="paragraph" w:styleId="Title">
    <w:name w:val="Title"/>
    <w:basedOn w:val="Normal"/>
    <w:next w:val="Normal"/>
    <w:link w:val="TitleChar"/>
    <w:uiPriority w:val="10"/>
    <w:qFormat/>
    <w:rsid w:val="004B7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3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3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3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387"/>
    <w:pPr>
      <w:spacing w:before="160"/>
      <w:jc w:val="center"/>
    </w:pPr>
    <w:rPr>
      <w:i/>
      <w:iCs/>
      <w:color w:val="404040" w:themeColor="text1" w:themeTint="BF"/>
    </w:rPr>
  </w:style>
  <w:style w:type="character" w:customStyle="1" w:styleId="QuoteChar">
    <w:name w:val="Quote Char"/>
    <w:basedOn w:val="DefaultParagraphFont"/>
    <w:link w:val="Quote"/>
    <w:uiPriority w:val="29"/>
    <w:rsid w:val="004B7387"/>
    <w:rPr>
      <w:i/>
      <w:iCs/>
      <w:color w:val="404040" w:themeColor="text1" w:themeTint="BF"/>
    </w:rPr>
  </w:style>
  <w:style w:type="paragraph" w:styleId="ListParagraph">
    <w:name w:val="List Paragraph"/>
    <w:basedOn w:val="Normal"/>
    <w:uiPriority w:val="34"/>
    <w:qFormat/>
    <w:rsid w:val="004B7387"/>
    <w:pPr>
      <w:ind w:left="720"/>
      <w:contextualSpacing/>
    </w:pPr>
  </w:style>
  <w:style w:type="character" w:styleId="IntenseEmphasis">
    <w:name w:val="Intense Emphasis"/>
    <w:basedOn w:val="DefaultParagraphFont"/>
    <w:uiPriority w:val="21"/>
    <w:qFormat/>
    <w:rsid w:val="004B7387"/>
    <w:rPr>
      <w:i/>
      <w:iCs/>
      <w:color w:val="0F4761" w:themeColor="accent1" w:themeShade="BF"/>
    </w:rPr>
  </w:style>
  <w:style w:type="paragraph" w:styleId="IntenseQuote">
    <w:name w:val="Intense Quote"/>
    <w:basedOn w:val="Normal"/>
    <w:next w:val="Normal"/>
    <w:link w:val="IntenseQuoteChar"/>
    <w:uiPriority w:val="30"/>
    <w:qFormat/>
    <w:rsid w:val="004B73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387"/>
    <w:rPr>
      <w:i/>
      <w:iCs/>
      <w:color w:val="0F4761" w:themeColor="accent1" w:themeShade="BF"/>
    </w:rPr>
  </w:style>
  <w:style w:type="character" w:styleId="IntenseReference">
    <w:name w:val="Intense Reference"/>
    <w:basedOn w:val="DefaultParagraphFont"/>
    <w:uiPriority w:val="32"/>
    <w:qFormat/>
    <w:rsid w:val="004B73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2839</Words>
  <Characters>15619</Characters>
  <Application>Microsoft Office Word</Application>
  <DocSecurity>0</DocSecurity>
  <Lines>709</Lines>
  <Paragraphs>802</Paragraphs>
  <ScaleCrop>false</ScaleCrop>
  <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2026-05-29T01:18:00Z</dcterms:created>
  <dcterms:modified xsi:type="dcterms:W3CDTF">2026-05-29T01:19:00Z</dcterms:modified>
</cp:coreProperties>
</file>