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A507F" w14:textId="4B2FCD02" w:rsidR="003A56B9" w:rsidRDefault="003A56B9">
      <w:r>
        <w:t>Born of Water and Spirit John 3_5</w:t>
      </w:r>
    </w:p>
    <w:p w14:paraId="00CDD613"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Born of water and Spirit So something I have wondered about for a long time in the passage for Jesus says you must be born of water and spirit, and I’ve tried to resolve it, and I thought I had it resolved with being born as a human through the birth canal with bionic fluid, which is birth one and then birth two was born from above The idea of born again as being born of the spirit, but I just heard something very interesting and it was built off of Septuagint translation using words from Exodus and during the time of Passover, the Israelites crossed through the water of the Red Sea and then went into the wilderness and here Jesus is going to be baptized in the water and then lead into the wilderness, but the peculiar part here is the applicable peace for Nicodemus that it’s one thing to be national Israel and be brought through the water but true Israel isn’t Israel by that alone you have to be born from the spirit as well not just identity through the water. That was what I heard, but what’s interesting to me is still kind of a rum this idea and I wanna collaborate about it and through it. How exactly would this translate the baptism which is an identity and then born in the spirit, and would this have a piece of Faith his representative and then the spirit is bonded to that faith kind of a two phase now I always go back to the thief on the cross and he kind of blows up every model, but not if it’s built on faith because the thief on the craft would’ve had faith under confession, and then Jesus would be innocence adopting him but then again it’s before the spirit because Jesus dies thank you so the spirit isn’t given till after the death and resurrection so actually the thief would be different underneath this model let me stop here will start collaborating and see if we can put some things together.</w:t>
      </w:r>
    </w:p>
    <w:p w14:paraId="739A3DC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think there is a strong way to hold this without flattening it into “physical birth only” or “water baptism mechanically saves.” I’ll test the Red Sea / Passover / wilderness pattern, John 3 itself, Ezekiel 36, and the thief-on-cross problem together.</w:t>
      </w:r>
    </w:p>
    <w:p w14:paraId="7F4152A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One early finding: John 3:5 does not read like two totally separate births in Greek. “Water and Spirit” sit under one “from/out of” phrase, so it is better to read it as one new-birth reality with joined elements, not “birth canal first, Spirit second.”</w:t>
      </w:r>
    </w:p>
    <w:p w14:paraId="080C1DF2"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39s</w:t>
      </w:r>
    </w:p>
    <w:p w14:paraId="53E5819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Yes — I think the Red Sea / Passover / wilderness reading </w:t>
      </w:r>
      <w:r w:rsidRPr="003A56B9">
        <w:rPr>
          <w:rFonts w:ascii="Times New Roman" w:eastAsia="Times New Roman" w:hAnsi="Times New Roman" w:cs="Times New Roman"/>
          <w:b/>
          <w:bCs/>
          <w:kern w:val="0"/>
          <w14:ligatures w14:val="none"/>
        </w:rPr>
        <w:t>helps</w:t>
      </w:r>
      <w:r w:rsidRPr="003A56B9">
        <w:rPr>
          <w:rFonts w:ascii="Times New Roman" w:eastAsia="Times New Roman" w:hAnsi="Times New Roman" w:cs="Times New Roman"/>
          <w:kern w:val="0"/>
          <w14:ligatures w14:val="none"/>
        </w:rPr>
        <w:t xml:space="preserve"> John 3, as long as we do not make it the only meaning of “water.”</w:t>
      </w:r>
    </w:p>
    <w:p w14:paraId="26A94BE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cleanest model may be:</w:t>
      </w:r>
    </w:p>
    <w:p w14:paraId="47D2CDA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“Born of water and Spirit” is one new-birth reality: covenant cleansing/identity by God, joined to inward Spirit-life from God.</w:t>
      </w:r>
    </w:p>
    <w:p w14:paraId="7D27E0C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Not merely physical birth. Not merely water baptism as a mechanical act. Not merely “national Israel went through water.” It is the whole promise: </w:t>
      </w:r>
      <w:r w:rsidRPr="003A56B9">
        <w:rPr>
          <w:rFonts w:ascii="Times New Roman" w:eastAsia="Times New Roman" w:hAnsi="Times New Roman" w:cs="Times New Roman"/>
          <w:b/>
          <w:bCs/>
          <w:kern w:val="0"/>
          <w14:ligatures w14:val="none"/>
        </w:rPr>
        <w:t>God must cleanse, transfer, identify, and enliven a person by His Spirit.</w:t>
      </w:r>
    </w:p>
    <w:p w14:paraId="7DE7D23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John 3:5 in Greek has one governing phrase: </w:t>
      </w:r>
      <w:r w:rsidRPr="003A56B9">
        <w:rPr>
          <w:rFonts w:ascii="Times New Roman" w:eastAsia="Times New Roman" w:hAnsi="Times New Roman" w:cs="Times New Roman"/>
          <w:i/>
          <w:iCs/>
          <w:kern w:val="0"/>
          <w14:ligatures w14:val="none"/>
        </w:rPr>
        <w:t>ἐξ ὕδατος καὶ πνεύματος</w:t>
      </w:r>
      <w:r w:rsidRPr="003A56B9">
        <w:rPr>
          <w:rFonts w:ascii="Times New Roman" w:eastAsia="Times New Roman" w:hAnsi="Times New Roman" w:cs="Times New Roman"/>
          <w:kern w:val="0"/>
          <w14:ligatures w14:val="none"/>
        </w:rPr>
        <w:t xml:space="preserve"> — “out of/from water and Spirit.” The structure naturally holds “water and Spirit” together as one joined new-birth reality, not as two completely separate births. </w:t>
      </w:r>
    </w:p>
    <w:p w14:paraId="4179702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 xml:space="preserve">The strongest Old Testament background is probably </w:t>
      </w:r>
      <w:r w:rsidRPr="003A56B9">
        <w:rPr>
          <w:rFonts w:ascii="Times New Roman" w:eastAsia="Times New Roman" w:hAnsi="Times New Roman" w:cs="Times New Roman"/>
          <w:b/>
          <w:bCs/>
          <w:kern w:val="0"/>
          <w14:ligatures w14:val="none"/>
        </w:rPr>
        <w:t>Ezekiel 36:25–27</w:t>
      </w:r>
      <w:r w:rsidRPr="003A56B9">
        <w:rPr>
          <w:rFonts w:ascii="Times New Roman" w:eastAsia="Times New Roman" w:hAnsi="Times New Roman" w:cs="Times New Roman"/>
          <w:kern w:val="0"/>
          <w14:ligatures w14:val="none"/>
        </w:rPr>
        <w:t xml:space="preserve">: clean water, cleansing from idols/uncleanness, new heart, new spirit, and God’s Spirit placed within His people. That also explains why Jesus says to Nicodemus, “Art thou a master of Israel, and knowest not these things?” Nicodemus should have heard the prophetic New Covenant promise, not just the physical-birth idea. </w:t>
      </w:r>
    </w:p>
    <w:p w14:paraId="6AD0B46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here is where your Red Sea thought gets very good.</w:t>
      </w:r>
    </w:p>
    <w:p w14:paraId="63A6AA2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Israel was “born” nationally through Passover and the Red Sea. They passed through water, came under Moses, and entered the wilderness. Paul even says they were “baptized unto Moses in the cloud and in the sea” in 1 Corinthians 10:1–2. The Septuagint Exodus 14 account has the people entering the sea on dry land, with water as a wall on both sides, then Pharaoh’s host swallowed behind them. </w:t>
      </w:r>
    </w:p>
    <w:p w14:paraId="0BD9FA5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yes: </w:t>
      </w:r>
      <w:r w:rsidRPr="003A56B9">
        <w:rPr>
          <w:rFonts w:ascii="Times New Roman" w:eastAsia="Times New Roman" w:hAnsi="Times New Roman" w:cs="Times New Roman"/>
          <w:b/>
          <w:bCs/>
          <w:kern w:val="0"/>
          <w14:ligatures w14:val="none"/>
        </w:rPr>
        <w:t>water marked national deliverance and covenant identity.</w:t>
      </w:r>
      <w:r w:rsidRPr="003A56B9">
        <w:rPr>
          <w:rFonts w:ascii="Times New Roman" w:eastAsia="Times New Roman" w:hAnsi="Times New Roman" w:cs="Times New Roman"/>
          <w:kern w:val="0"/>
          <w14:ligatures w14:val="none"/>
        </w:rPr>
        <w:t xml:space="preserve"> But that was not enough. Many who passed through the water did not enter the promise because they lacked faith, obedience, and inward covenant life.</w:t>
      </w:r>
    </w:p>
    <w:p w14:paraId="4465146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fits Nicodemus perfectly.</w:t>
      </w:r>
    </w:p>
    <w:p w14:paraId="74CD5E0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is basically saying:</w:t>
      </w:r>
    </w:p>
    <w:p w14:paraId="059C465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“You cannot rely on being Israel by flesh, by nation, by temple, by law knowledge, by circumcision, or even by the old Exodus identity. The kingdom requires the thing the prophets promised: cleansing and Spirit-birth from above.”</w:t>
      </w:r>
    </w:p>
    <w:p w14:paraId="5743931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the Red Sea layer does not replace Ezekiel 36. It </w:t>
      </w:r>
      <w:r w:rsidRPr="003A56B9">
        <w:rPr>
          <w:rFonts w:ascii="Times New Roman" w:eastAsia="Times New Roman" w:hAnsi="Times New Roman" w:cs="Times New Roman"/>
          <w:b/>
          <w:bCs/>
          <w:kern w:val="0"/>
          <w14:ligatures w14:val="none"/>
        </w:rPr>
        <w:t>supports</w:t>
      </w:r>
      <w:r w:rsidRPr="003A56B9">
        <w:rPr>
          <w:rFonts w:ascii="Times New Roman" w:eastAsia="Times New Roman" w:hAnsi="Times New Roman" w:cs="Times New Roman"/>
          <w:kern w:val="0"/>
          <w14:ligatures w14:val="none"/>
        </w:rPr>
        <w:t xml:space="preserve"> it.</w:t>
      </w:r>
    </w:p>
    <w:p w14:paraId="566E62C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pattern becomes:</w:t>
      </w:r>
    </w:p>
    <w:p w14:paraId="63D1019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Old Exodus:</w:t>
      </w:r>
      <w:r w:rsidRPr="003A56B9">
        <w:rPr>
          <w:rFonts w:ascii="Times New Roman" w:eastAsia="Times New Roman" w:hAnsi="Times New Roman" w:cs="Times New Roman"/>
          <w:kern w:val="0"/>
          <w14:ligatures w14:val="none"/>
        </w:rPr>
        <w:br/>
        <w:t>Passover blood → through water → wilderness testing → covenant identity under Moses → many still fail through unbelief.</w:t>
      </w:r>
    </w:p>
    <w:p w14:paraId="6437547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Jesus as true Israel:</w:t>
      </w:r>
      <w:r w:rsidRPr="003A56B9">
        <w:rPr>
          <w:rFonts w:ascii="Times New Roman" w:eastAsia="Times New Roman" w:hAnsi="Times New Roman" w:cs="Times New Roman"/>
          <w:kern w:val="0"/>
          <w14:ligatures w14:val="none"/>
        </w:rPr>
        <w:br/>
        <w:t>Baptism in water → Spirit descends → wilderness testing → Jesus overcomes where Israel failed.</w:t>
      </w:r>
    </w:p>
    <w:p w14:paraId="39AFA20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New Covenant believer:</w:t>
      </w:r>
      <w:r w:rsidRPr="003A56B9">
        <w:rPr>
          <w:rFonts w:ascii="Times New Roman" w:eastAsia="Times New Roman" w:hAnsi="Times New Roman" w:cs="Times New Roman"/>
          <w:kern w:val="0"/>
          <w14:ligatures w14:val="none"/>
        </w:rPr>
        <w:br/>
        <w:t>Faith in the lifted Son → repentance/confession → baptismal identification with Christ → Spirit-given life → wilderness walk by faith.</w:t>
      </w:r>
    </w:p>
    <w:p w14:paraId="21E7059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BibleProject summarizes this “exodus way” as deliverance from bondage, through testing/transformation, into new life; they also note John the Baptist’s ministry as water-entry into the ultimate exodus Jesus brings. </w:t>
      </w:r>
    </w:p>
    <w:p w14:paraId="36CE23A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Where I would sharpen your “two-phase” idea is this:</w:t>
      </w:r>
    </w:p>
    <w:p w14:paraId="1D3BC26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It is not </w:t>
      </w:r>
      <w:r w:rsidRPr="003A56B9">
        <w:rPr>
          <w:rFonts w:ascii="Times New Roman" w:eastAsia="Times New Roman" w:hAnsi="Times New Roman" w:cs="Times New Roman"/>
          <w:b/>
          <w:bCs/>
          <w:kern w:val="0"/>
          <w14:ligatures w14:val="none"/>
        </w:rPr>
        <w:t>water first mechanically, then Spirit later mechanically</w:t>
      </w:r>
      <w:r w:rsidRPr="003A56B9">
        <w:rPr>
          <w:rFonts w:ascii="Times New Roman" w:eastAsia="Times New Roman" w:hAnsi="Times New Roman" w:cs="Times New Roman"/>
          <w:kern w:val="0"/>
          <w14:ligatures w14:val="none"/>
        </w:rPr>
        <w:t>.</w:t>
      </w:r>
    </w:p>
    <w:p w14:paraId="189D840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It is more like:</w:t>
      </w:r>
    </w:p>
    <w:p w14:paraId="6DDE79C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 visible covenant cleansing / transfer / identity / repentance-sign.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Spirit = inward life, new heart, power, and actual regeneration.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Faith = the human-side receiving response to the Son whom God gives and lifts up.</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Christ = the representative true Israel, true Moses, true Passover, true Rock, true serpent-lifted healer, true temple, and true source of Spirit-life.</w:t>
      </w:r>
    </w:p>
    <w:p w14:paraId="0AF379F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means baptism is not merely “I got wet.” It is identity-transfer language. Just as Israel was “baptized into Moses,” the believer is baptized into Christ. But Paul’s warning in 1 Corinthians 10 matters: you can have external covenant privileges and still not please God. Therefore, the water-sign must be joined to faith and Spirit-life.</w:t>
      </w:r>
    </w:p>
    <w:p w14:paraId="399B30D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That is why John 3 immediately moves to </w:t>
      </w:r>
      <w:r w:rsidRPr="003A56B9">
        <w:rPr>
          <w:rFonts w:ascii="Times New Roman" w:eastAsia="Times New Roman" w:hAnsi="Times New Roman" w:cs="Times New Roman"/>
          <w:b/>
          <w:bCs/>
          <w:kern w:val="0"/>
          <w14:ligatures w14:val="none"/>
        </w:rPr>
        <w:t>Numbers 21</w:t>
      </w:r>
      <w:r w:rsidRPr="003A56B9">
        <w:rPr>
          <w:rFonts w:ascii="Times New Roman" w:eastAsia="Times New Roman" w:hAnsi="Times New Roman" w:cs="Times New Roman"/>
          <w:kern w:val="0"/>
          <w14:ligatures w14:val="none"/>
        </w:rPr>
        <w:t>:</w:t>
      </w:r>
    </w:p>
    <w:p w14:paraId="11AD1A0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“As Moses lifted up the serpent in the wilderness, even so must the Son of man be lifted up…”</w:t>
      </w:r>
    </w:p>
    <w:p w14:paraId="38CC05F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huge. Jesus goes from birth by water/Spirit to wilderness-healing faith. The bitten Israelites did not heal themselves. They looked at the lifted provision of God. So in John 3, the entry point is not human ethnic status or ritual confidence. It is looking/believing in the lifted Son.</w:t>
      </w:r>
    </w:p>
    <w:p w14:paraId="060D878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 thief on the cross does </w:t>
      </w:r>
      <w:r w:rsidRPr="003A56B9">
        <w:rPr>
          <w:rFonts w:ascii="Times New Roman" w:eastAsia="Times New Roman" w:hAnsi="Times New Roman" w:cs="Times New Roman"/>
          <w:b/>
          <w:bCs/>
          <w:kern w:val="0"/>
          <w14:ligatures w14:val="none"/>
        </w:rPr>
        <w:t>not</w:t>
      </w:r>
      <w:r w:rsidRPr="003A56B9">
        <w:rPr>
          <w:rFonts w:ascii="Times New Roman" w:eastAsia="Times New Roman" w:hAnsi="Times New Roman" w:cs="Times New Roman"/>
          <w:kern w:val="0"/>
          <w14:ligatures w14:val="none"/>
        </w:rPr>
        <w:t xml:space="preserve"> blow up this model. He actually protects it from becoming too mechanical.</w:t>
      </w:r>
    </w:p>
    <w:p w14:paraId="50154C1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thief had:</w:t>
      </w:r>
    </w:p>
    <w:p w14:paraId="5C14E67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hearing / seeing</w:t>
      </w:r>
      <w:r w:rsidRPr="003A56B9">
        <w:rPr>
          <w:rFonts w:ascii="Times New Roman" w:eastAsia="Times New Roman" w:hAnsi="Times New Roman" w:cs="Times New Roman"/>
          <w:kern w:val="0"/>
          <w14:ligatures w14:val="none"/>
        </w:rPr>
        <w:t xml:space="preserve"> — he witnessed Jesus crucified.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fear of God</w:t>
      </w:r>
      <w:r w:rsidRPr="003A56B9">
        <w:rPr>
          <w:rFonts w:ascii="Times New Roman" w:eastAsia="Times New Roman" w:hAnsi="Times New Roman" w:cs="Times New Roman"/>
          <w:kern w:val="0"/>
          <w14:ligatures w14:val="none"/>
        </w:rPr>
        <w:t xml:space="preserve"> — “Dost not thou fear God?”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confession of sin</w:t>
      </w:r>
      <w:r w:rsidRPr="003A56B9">
        <w:rPr>
          <w:rFonts w:ascii="Times New Roman" w:eastAsia="Times New Roman" w:hAnsi="Times New Roman" w:cs="Times New Roman"/>
          <w:kern w:val="0"/>
          <w14:ligatures w14:val="none"/>
        </w:rPr>
        <w:t xml:space="preserve"> — “we indeed justly.”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confession of Christ’s innocence</w:t>
      </w:r>
      <w:r w:rsidRPr="003A56B9">
        <w:rPr>
          <w:rFonts w:ascii="Times New Roman" w:eastAsia="Times New Roman" w:hAnsi="Times New Roman" w:cs="Times New Roman"/>
          <w:kern w:val="0"/>
          <w14:ligatures w14:val="none"/>
        </w:rPr>
        <w:t xml:space="preserve"> — “this man hath done nothing amiss.”</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kingdom faith</w:t>
      </w:r>
      <w:r w:rsidRPr="003A56B9">
        <w:rPr>
          <w:rFonts w:ascii="Times New Roman" w:eastAsia="Times New Roman" w:hAnsi="Times New Roman" w:cs="Times New Roman"/>
          <w:kern w:val="0"/>
          <w14:ligatures w14:val="none"/>
        </w:rPr>
        <w:t xml:space="preserve"> — “Lord, remember me when thou comest into thy kingdom.”</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Christ’s direct promise</w:t>
      </w:r>
      <w:r w:rsidRPr="003A56B9">
        <w:rPr>
          <w:rFonts w:ascii="Times New Roman" w:eastAsia="Times New Roman" w:hAnsi="Times New Roman" w:cs="Times New Roman"/>
          <w:kern w:val="0"/>
          <w14:ligatures w14:val="none"/>
        </w:rPr>
        <w:t xml:space="preserve"> — “Today shalt thou be with me in paradise.”</w:t>
      </w:r>
    </w:p>
    <w:p w14:paraId="28DA7AD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He was before Pentecost, before post-resurrection Christian baptism could be applied to him, and before the Spirit was given in that New Covenant public fullness. So he belongs in the transitional, cross-before-Pentecost category. He is like the proof that </w:t>
      </w:r>
      <w:r w:rsidRPr="003A56B9">
        <w:rPr>
          <w:rFonts w:ascii="Times New Roman" w:eastAsia="Times New Roman" w:hAnsi="Times New Roman" w:cs="Times New Roman"/>
          <w:b/>
          <w:bCs/>
          <w:kern w:val="0"/>
          <w14:ligatures w14:val="none"/>
        </w:rPr>
        <w:t>Christ’s promise is greater than the sign</w:t>
      </w:r>
      <w:r w:rsidRPr="003A56B9">
        <w:rPr>
          <w:rFonts w:ascii="Times New Roman" w:eastAsia="Times New Roman" w:hAnsi="Times New Roman" w:cs="Times New Roman"/>
          <w:kern w:val="0"/>
          <w14:ligatures w14:val="none"/>
        </w:rPr>
        <w:t>, while still not canceling the sign for those who can obey it afterward.</w:t>
      </w:r>
    </w:p>
    <w:p w14:paraId="60A642A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I would not say the thief is “saved without the Spirit” in the ultimate sense, because no one is saved apart from God’s life-giving work. But I would say he is not the normal Acts-pattern case </w:t>
      </w:r>
      <w:r w:rsidRPr="003A56B9">
        <w:rPr>
          <w:rFonts w:ascii="Times New Roman" w:eastAsia="Times New Roman" w:hAnsi="Times New Roman" w:cs="Times New Roman"/>
          <w:kern w:val="0"/>
          <w14:ligatures w14:val="none"/>
        </w:rPr>
        <w:lastRenderedPageBreak/>
        <w:t>of repent → be baptized → receive the Spirit. He is saved by faith in the crucified King, directly promised paradise by Jesus before the New Covenant outpouring is historically given.</w:t>
      </w:r>
    </w:p>
    <w:p w14:paraId="65579FE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 good working peg:</w:t>
      </w:r>
    </w:p>
    <w:p w14:paraId="6D9EA40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Nicodemus had national water-identity, but he needed New Covenant Spirit-birth. Israel had passed through the sea, but true Israel must be cleansed and enlivened by the Spirit. Jesus, the true Israel, passes through water, receives the Spirit, overcomes in the wilderness, and is lifted up so that whoever believes in Him receives life. Baptism becomes the covenant sign of that transfer into Christ, but the Spirit is the inward reality, and faith is the receiving response to the lifted Son.</w:t>
      </w:r>
    </w:p>
    <w:p w14:paraId="7A07A07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keeps all the pieces in order:</w:t>
      </w:r>
    </w:p>
    <w:p w14:paraId="11A311A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without Spirit can become empty identity.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Spirit without Christ is not the biblical promise.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Baptism without faith is not the John 3 answer.</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Faith without available obedience is not the normal walk.</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The thief shows that Christ’s direct promise outranks the timing of the sign.</w:t>
      </w:r>
    </w:p>
    <w:p w14:paraId="37E8FE39"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have also been linking and likening the woman at the well, where Jesus says he has living water inside her and will break water and the sun that it will not go on. This will cross city and not get 49, but it's spirit and intuition. And so, I like you very much, this chapter 3, be more like the conversation with the woman at the well, and how in the Garden of Eden, the tree of life had water flowing from it in Revelation 24 and 22. The tree of life had water that was dripping, and I have these metaphorical connections. But I don't think it's the right metaphor for a stem. Oh, like the lion's breath, and California, and how that is the crown. Even though it was all the other things, it has come to heart, and it has been in the same direction as the same direction as the sea.</w:t>
      </w:r>
    </w:p>
    <w:p w14:paraId="006DA04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I’m catching the main thread even though the last sentence looks voice-to-text scrambled. The John 3 → John 4 connection is not a stretch; John himself seems to place those conversations side by side so we compare them.</w:t>
      </w:r>
    </w:p>
    <w:p w14:paraId="08AAC041"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17s</w:t>
      </w:r>
    </w:p>
    <w:p w14:paraId="199E25C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Yes — I think you are seeing the right </w:t>
      </w:r>
      <w:r w:rsidRPr="003A56B9">
        <w:rPr>
          <w:rFonts w:ascii="Times New Roman" w:eastAsia="Times New Roman" w:hAnsi="Times New Roman" w:cs="Times New Roman"/>
          <w:b/>
          <w:bCs/>
          <w:kern w:val="0"/>
          <w14:ligatures w14:val="none"/>
        </w:rPr>
        <w:t>Johannine rope</w:t>
      </w:r>
      <w:r w:rsidRPr="003A56B9">
        <w:rPr>
          <w:rFonts w:ascii="Times New Roman" w:eastAsia="Times New Roman" w:hAnsi="Times New Roman" w:cs="Times New Roman"/>
          <w:kern w:val="0"/>
          <w14:ligatures w14:val="none"/>
        </w:rPr>
        <w:t>:</w:t>
      </w:r>
    </w:p>
    <w:p w14:paraId="631C100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John 3: born of water and Spirit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4: living water springing up inside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7: living water = the Spirit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Genesis/Revelation: river/tree/life restored</w:t>
      </w:r>
    </w:p>
    <w:p w14:paraId="46A0D99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does not mean every “water” passage is identical, but John is definitely building a connected image-world.</w:t>
      </w:r>
    </w:p>
    <w:p w14:paraId="23C8589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big correction I would make is this:</w:t>
      </w:r>
    </w:p>
    <w:p w14:paraId="57FC41F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lastRenderedPageBreak/>
        <w:t>John 3 is probably not mainly “amniotic fluid + spiritual birth.”</w:t>
      </w:r>
      <w:r w:rsidRPr="003A56B9">
        <w:rPr>
          <w:rFonts w:ascii="Times New Roman" w:eastAsia="Times New Roman" w:hAnsi="Times New Roman" w:cs="Times New Roman"/>
          <w:kern w:val="0"/>
          <w14:ligatures w14:val="none"/>
        </w:rPr>
        <w:br/>
        <w:t xml:space="preserve">It is more likely </w:t>
      </w:r>
      <w:r w:rsidRPr="003A56B9">
        <w:rPr>
          <w:rFonts w:ascii="Times New Roman" w:eastAsia="Times New Roman" w:hAnsi="Times New Roman" w:cs="Times New Roman"/>
          <w:b/>
          <w:bCs/>
          <w:kern w:val="0"/>
          <w14:ligatures w14:val="none"/>
        </w:rPr>
        <w:t>covenant cleansing / new Exodus / new creation / Spirit-birth</w:t>
      </w:r>
      <w:r w:rsidRPr="003A56B9">
        <w:rPr>
          <w:rFonts w:ascii="Times New Roman" w:eastAsia="Times New Roman" w:hAnsi="Times New Roman" w:cs="Times New Roman"/>
          <w:kern w:val="0"/>
          <w14:ligatures w14:val="none"/>
        </w:rPr>
        <w:t xml:space="preserve"> language.</w:t>
      </w:r>
    </w:p>
    <w:p w14:paraId="037AC2A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John 4 comes immediately after and expands the same idea personally.</w:t>
      </w:r>
    </w:p>
    <w:p w14:paraId="17892235"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John 3 and John 4 are paired conversations</w:t>
      </w:r>
    </w:p>
    <w:p w14:paraId="02F219E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John 3: Jesus speaks to </w:t>
      </w:r>
      <w:r w:rsidRPr="003A56B9">
        <w:rPr>
          <w:rFonts w:ascii="Times New Roman" w:eastAsia="Times New Roman" w:hAnsi="Times New Roman" w:cs="Times New Roman"/>
          <w:b/>
          <w:bCs/>
          <w:kern w:val="0"/>
          <w14:ligatures w14:val="none"/>
        </w:rPr>
        <w:t>Nicodemus</w:t>
      </w:r>
      <w:r w:rsidRPr="003A56B9">
        <w:rPr>
          <w:rFonts w:ascii="Times New Roman" w:eastAsia="Times New Roman" w:hAnsi="Times New Roman" w:cs="Times New Roman"/>
          <w:kern w:val="0"/>
          <w14:ligatures w14:val="none"/>
        </w:rPr>
        <w:t>.</w:t>
      </w:r>
    </w:p>
    <w:p w14:paraId="1CD98EA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has every external advantage:</w:t>
      </w:r>
    </w:p>
    <w:p w14:paraId="6142C30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Jew.</w:t>
      </w:r>
      <w:r w:rsidRPr="003A56B9">
        <w:rPr>
          <w:rFonts w:ascii="Times New Roman" w:eastAsia="Times New Roman" w:hAnsi="Times New Roman" w:cs="Times New Roman"/>
          <w:kern w:val="0"/>
          <w14:ligatures w14:val="none"/>
        </w:rPr>
        <w:br/>
        <w:t>Pharisee.</w:t>
      </w:r>
      <w:r w:rsidRPr="003A56B9">
        <w:rPr>
          <w:rFonts w:ascii="Times New Roman" w:eastAsia="Times New Roman" w:hAnsi="Times New Roman" w:cs="Times New Roman"/>
          <w:kern w:val="0"/>
          <w14:ligatures w14:val="none"/>
        </w:rPr>
        <w:br/>
        <w:t>Teacher of Israel.</w:t>
      </w:r>
      <w:r w:rsidRPr="003A56B9">
        <w:rPr>
          <w:rFonts w:ascii="Times New Roman" w:eastAsia="Times New Roman" w:hAnsi="Times New Roman" w:cs="Times New Roman"/>
          <w:kern w:val="0"/>
          <w14:ligatures w14:val="none"/>
        </w:rPr>
        <w:br/>
        <w:t>Connected to Jerusalem.</w:t>
      </w:r>
      <w:r w:rsidRPr="003A56B9">
        <w:rPr>
          <w:rFonts w:ascii="Times New Roman" w:eastAsia="Times New Roman" w:hAnsi="Times New Roman" w:cs="Times New Roman"/>
          <w:kern w:val="0"/>
          <w14:ligatures w14:val="none"/>
        </w:rPr>
        <w:br/>
        <w:t>Connected to temple religion.</w:t>
      </w:r>
      <w:r w:rsidRPr="003A56B9">
        <w:rPr>
          <w:rFonts w:ascii="Times New Roman" w:eastAsia="Times New Roman" w:hAnsi="Times New Roman" w:cs="Times New Roman"/>
          <w:kern w:val="0"/>
          <w14:ligatures w14:val="none"/>
        </w:rPr>
        <w:br/>
        <w:t>Covenant identity by nation.</w:t>
      </w:r>
    </w:p>
    <w:p w14:paraId="59401DD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Jesus tells him:</w:t>
      </w:r>
    </w:p>
    <w:p w14:paraId="0BC65D9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“Except a man be born of water and of the Spirit, he cannot enter into the kingdom of God.”</w:t>
      </w:r>
      <w:r w:rsidRPr="003A56B9">
        <w:rPr>
          <w:rFonts w:ascii="Times New Roman" w:eastAsia="Times New Roman" w:hAnsi="Times New Roman" w:cs="Times New Roman"/>
          <w:kern w:val="0"/>
          <w14:ligatures w14:val="none"/>
        </w:rPr>
        <w:br/>
        <w:t>— John 3:5</w:t>
      </w:r>
    </w:p>
    <w:p w14:paraId="5401F79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other words:</w:t>
      </w:r>
    </w:p>
    <w:p w14:paraId="6A847ED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National covenant identity is not enough. You need the inward New Covenant reality.</w:t>
      </w:r>
    </w:p>
    <w:p w14:paraId="7802411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Then John 4: Jesus speaks to the </w:t>
      </w:r>
      <w:r w:rsidRPr="003A56B9">
        <w:rPr>
          <w:rFonts w:ascii="Times New Roman" w:eastAsia="Times New Roman" w:hAnsi="Times New Roman" w:cs="Times New Roman"/>
          <w:b/>
          <w:bCs/>
          <w:kern w:val="0"/>
          <w14:ligatures w14:val="none"/>
        </w:rPr>
        <w:t>woman at the well</w:t>
      </w:r>
      <w:r w:rsidRPr="003A56B9">
        <w:rPr>
          <w:rFonts w:ascii="Times New Roman" w:eastAsia="Times New Roman" w:hAnsi="Times New Roman" w:cs="Times New Roman"/>
          <w:kern w:val="0"/>
          <w14:ligatures w14:val="none"/>
        </w:rPr>
        <w:t>.</w:t>
      </w:r>
    </w:p>
    <w:p w14:paraId="0988D4E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She is almost the opposite:</w:t>
      </w:r>
    </w:p>
    <w:p w14:paraId="615D1E0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Samaritan.</w:t>
      </w:r>
      <w:r w:rsidRPr="003A56B9">
        <w:rPr>
          <w:rFonts w:ascii="Times New Roman" w:eastAsia="Times New Roman" w:hAnsi="Times New Roman" w:cs="Times New Roman"/>
          <w:kern w:val="0"/>
          <w14:ligatures w14:val="none"/>
        </w:rPr>
        <w:br/>
        <w:t>Morally broken past.</w:t>
      </w:r>
      <w:r w:rsidRPr="003A56B9">
        <w:rPr>
          <w:rFonts w:ascii="Times New Roman" w:eastAsia="Times New Roman" w:hAnsi="Times New Roman" w:cs="Times New Roman"/>
          <w:kern w:val="0"/>
          <w14:ligatures w14:val="none"/>
        </w:rPr>
        <w:br/>
        <w:t>Outside Jerusalem’s accepted worship system.</w:t>
      </w:r>
      <w:r w:rsidRPr="003A56B9">
        <w:rPr>
          <w:rFonts w:ascii="Times New Roman" w:eastAsia="Times New Roman" w:hAnsi="Times New Roman" w:cs="Times New Roman"/>
          <w:kern w:val="0"/>
          <w14:ligatures w14:val="none"/>
        </w:rPr>
        <w:br/>
        <w:t>Connected to Jacob’s well.</w:t>
      </w:r>
      <w:r w:rsidRPr="003A56B9">
        <w:rPr>
          <w:rFonts w:ascii="Times New Roman" w:eastAsia="Times New Roman" w:hAnsi="Times New Roman" w:cs="Times New Roman"/>
          <w:kern w:val="0"/>
          <w14:ligatures w14:val="none"/>
        </w:rPr>
        <w:br/>
        <w:t>Connected to the mountain dispute: “this mountain” versus Jerusalem.</w:t>
      </w:r>
    </w:p>
    <w:p w14:paraId="4C56BB0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Jesus tells her:</w:t>
      </w:r>
    </w:p>
    <w:p w14:paraId="3651E15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“Whosoever drinketh of the water that I shall give him shall never thirst;</w:t>
      </w:r>
      <w:r w:rsidRPr="003A56B9">
        <w:rPr>
          <w:rFonts w:ascii="Times New Roman" w:eastAsia="Times New Roman" w:hAnsi="Times New Roman" w:cs="Times New Roman"/>
          <w:kern w:val="0"/>
          <w14:ligatures w14:val="none"/>
        </w:rPr>
        <w:br/>
        <w:t>but the water that I shall give him shall be in him a well of water springing up into everlasting life.”</w:t>
      </w:r>
      <w:r w:rsidRPr="003A56B9">
        <w:rPr>
          <w:rFonts w:ascii="Times New Roman" w:eastAsia="Times New Roman" w:hAnsi="Times New Roman" w:cs="Times New Roman"/>
          <w:kern w:val="0"/>
          <w14:ligatures w14:val="none"/>
        </w:rPr>
        <w:br/>
        <w:t>— John 4:14</w:t>
      </w:r>
    </w:p>
    <w:p w14:paraId="7E3FCD9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He says:</w:t>
      </w:r>
    </w:p>
    <w:p w14:paraId="70BE9F5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“The hour cometh, and now is, when the true worshippers shall worship the Father in spirit and in truth.”</w:t>
      </w:r>
      <w:r w:rsidRPr="003A56B9">
        <w:rPr>
          <w:rFonts w:ascii="Times New Roman" w:eastAsia="Times New Roman" w:hAnsi="Times New Roman" w:cs="Times New Roman"/>
          <w:kern w:val="0"/>
          <w14:ligatures w14:val="none"/>
        </w:rPr>
        <w:br/>
        <w:t>— John 4:23</w:t>
      </w:r>
    </w:p>
    <w:p w14:paraId="5BF3170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almost certainly not accidental.</w:t>
      </w:r>
    </w:p>
    <w:p w14:paraId="17C76CB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John 3 says: </w:t>
      </w:r>
      <w:r w:rsidRPr="003A56B9">
        <w:rPr>
          <w:rFonts w:ascii="Times New Roman" w:eastAsia="Times New Roman" w:hAnsi="Times New Roman" w:cs="Times New Roman"/>
          <w:b/>
          <w:bCs/>
          <w:kern w:val="0"/>
          <w14:ligatures w14:val="none"/>
        </w:rPr>
        <w:t>you must be born of water and Spirit.</w:t>
      </w:r>
      <w:r w:rsidRPr="003A56B9">
        <w:rPr>
          <w:rFonts w:ascii="Times New Roman" w:eastAsia="Times New Roman" w:hAnsi="Times New Roman" w:cs="Times New Roman"/>
          <w:kern w:val="0"/>
          <w14:ligatures w14:val="none"/>
        </w:rPr>
        <w:br/>
        <w:t xml:space="preserve">John 4 says: </w:t>
      </w:r>
      <w:r w:rsidRPr="003A56B9">
        <w:rPr>
          <w:rFonts w:ascii="Times New Roman" w:eastAsia="Times New Roman" w:hAnsi="Times New Roman" w:cs="Times New Roman"/>
          <w:b/>
          <w:bCs/>
          <w:kern w:val="0"/>
          <w14:ligatures w14:val="none"/>
        </w:rPr>
        <w:t>the water Jesus gives becomes an inward spring, and worship becomes Spirit-and-truth worship.</w:t>
      </w:r>
    </w:p>
    <w:p w14:paraId="58A1938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yes, John 4 helps interpret John 3.</w:t>
      </w:r>
    </w:p>
    <w:p w14:paraId="49A5519F"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The water is not only the sign; it is also the life-source</w:t>
      </w:r>
    </w:p>
    <w:p w14:paraId="663927B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is where your Eden/Revelation connection matters.</w:t>
      </w:r>
    </w:p>
    <w:p w14:paraId="39B560F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Genesis 2, the garden has a river:</w:t>
      </w:r>
    </w:p>
    <w:p w14:paraId="7E5684A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a river went out of Eden to water the garden…”</w:t>
      </w:r>
      <w:r w:rsidRPr="003A56B9">
        <w:rPr>
          <w:rFonts w:ascii="Times New Roman" w:eastAsia="Times New Roman" w:hAnsi="Times New Roman" w:cs="Times New Roman"/>
          <w:kern w:val="0"/>
          <w14:ligatures w14:val="none"/>
        </w:rPr>
        <w:br/>
        <w:t>— Genesis 2:10</w:t>
      </w:r>
    </w:p>
    <w:p w14:paraId="582BE41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Revelation, the restored creation has the river again:</w:t>
      </w:r>
    </w:p>
    <w:p w14:paraId="26DA361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 pure river of water of life, clear as crystal, proceeding out of the throne of God and of the Lamb.”</w:t>
      </w:r>
      <w:r w:rsidRPr="003A56B9">
        <w:rPr>
          <w:rFonts w:ascii="Times New Roman" w:eastAsia="Times New Roman" w:hAnsi="Times New Roman" w:cs="Times New Roman"/>
          <w:kern w:val="0"/>
          <w14:ligatures w14:val="none"/>
        </w:rPr>
        <w:br/>
        <w:t>— Revelation 22:1</w:t>
      </w:r>
    </w:p>
    <w:p w14:paraId="1C594A1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beside that river:</w:t>
      </w:r>
    </w:p>
    <w:p w14:paraId="287B863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the midst of the street of it, and on either side of the river, was there the tree of life…”</w:t>
      </w:r>
      <w:r w:rsidRPr="003A56B9">
        <w:rPr>
          <w:rFonts w:ascii="Times New Roman" w:eastAsia="Times New Roman" w:hAnsi="Times New Roman" w:cs="Times New Roman"/>
          <w:kern w:val="0"/>
          <w14:ligatures w14:val="none"/>
        </w:rPr>
        <w:br/>
        <w:t>— Revelation 22:2</w:t>
      </w:r>
    </w:p>
    <w:p w14:paraId="25D867C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final picture is not merely “a person got baptized.” The final picture is:</w:t>
      </w:r>
    </w:p>
    <w:p w14:paraId="7A125D4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life from God’s throne, through the Lamb, with the tree of life restored, curse removed, and God’s servants living before His face.</w:t>
      </w:r>
    </w:p>
    <w:p w14:paraId="2D90CBF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makes John’s water language much bigger.</w:t>
      </w:r>
    </w:p>
    <w:p w14:paraId="26EDFA6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John 3 water: cleansing / birth / entry.</w:t>
      </w:r>
      <w:r w:rsidRPr="003A56B9">
        <w:rPr>
          <w:rFonts w:ascii="Times New Roman" w:eastAsia="Times New Roman" w:hAnsi="Times New Roman" w:cs="Times New Roman"/>
          <w:kern w:val="0"/>
          <w14:ligatures w14:val="none"/>
        </w:rPr>
        <w:br/>
        <w:t>John 4 water: inward spring / satisfaction / life.</w:t>
      </w:r>
      <w:r w:rsidRPr="003A56B9">
        <w:rPr>
          <w:rFonts w:ascii="Times New Roman" w:eastAsia="Times New Roman" w:hAnsi="Times New Roman" w:cs="Times New Roman"/>
          <w:kern w:val="0"/>
          <w14:ligatures w14:val="none"/>
        </w:rPr>
        <w:br/>
        <w:t>John 7 water: Spirit flowing from believers.</w:t>
      </w:r>
      <w:r w:rsidRPr="003A56B9">
        <w:rPr>
          <w:rFonts w:ascii="Times New Roman" w:eastAsia="Times New Roman" w:hAnsi="Times New Roman" w:cs="Times New Roman"/>
          <w:kern w:val="0"/>
          <w14:ligatures w14:val="none"/>
        </w:rPr>
        <w:br/>
        <w:t>Revelation 22 water: throne-river / life of the new creation.</w:t>
      </w:r>
    </w:p>
    <w:p w14:paraId="12AB3CCC"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John 7 locks the interpretation</w:t>
      </w:r>
    </w:p>
    <w:p w14:paraId="4E48249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John 7 is the key because John tells us plainly what Jesus meant.</w:t>
      </w:r>
    </w:p>
    <w:p w14:paraId="40B1985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says:</w:t>
      </w:r>
    </w:p>
    <w:p w14:paraId="782D29D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“If any man thirst, let him come unto me, and drink.</w:t>
      </w:r>
      <w:r w:rsidRPr="003A56B9">
        <w:rPr>
          <w:rFonts w:ascii="Times New Roman" w:eastAsia="Times New Roman" w:hAnsi="Times New Roman" w:cs="Times New Roman"/>
          <w:kern w:val="0"/>
          <w14:ligatures w14:val="none"/>
        </w:rPr>
        <w:br/>
        <w:t>He that believeth on me, as the scripture hath said, out of his belly shall flow rivers of living water.”</w:t>
      </w:r>
      <w:r w:rsidRPr="003A56B9">
        <w:rPr>
          <w:rFonts w:ascii="Times New Roman" w:eastAsia="Times New Roman" w:hAnsi="Times New Roman" w:cs="Times New Roman"/>
          <w:kern w:val="0"/>
          <w14:ligatures w14:val="none"/>
        </w:rPr>
        <w:br/>
        <w:t>— John 7:37–38</w:t>
      </w:r>
    </w:p>
    <w:p w14:paraId="77AC570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John explains:</w:t>
      </w:r>
    </w:p>
    <w:p w14:paraId="2993B40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this spake he of the Spirit, which they that believe on him should receive…”</w:t>
      </w:r>
      <w:r w:rsidRPr="003A56B9">
        <w:rPr>
          <w:rFonts w:ascii="Times New Roman" w:eastAsia="Times New Roman" w:hAnsi="Times New Roman" w:cs="Times New Roman"/>
          <w:kern w:val="0"/>
          <w14:ligatures w14:val="none"/>
        </w:rPr>
        <w:br/>
        <w:t>— John 7:39</w:t>
      </w:r>
    </w:p>
    <w:p w14:paraId="226E86E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the controlling interpretive peg.</w:t>
      </w:r>
    </w:p>
    <w:p w14:paraId="053AFAC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Living water = the Spirit given through faith in Jesus after His glorification.</w:t>
      </w:r>
    </w:p>
    <w:p w14:paraId="42B3857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when Jesus says “born of water and Spirit” in John 3, and then says “living water” in John 4, and then John 7 says “living water = Spirit,” we should not separate these too much.</w:t>
      </w:r>
    </w:p>
    <w:p w14:paraId="7C14635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movement is:</w:t>
      </w:r>
    </w:p>
    <w:p w14:paraId="353438D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cleansed by God → born from above → drinks from Christ → receives the Spirit → becomes a living-water witness → restored to tree-of-life reality.</w:t>
      </w:r>
    </w:p>
    <w:p w14:paraId="2F75F636"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Nicodemus and the woman both have “old identity water”</w:t>
      </w:r>
    </w:p>
    <w:p w14:paraId="5B73487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is fascinating.</w:t>
      </w:r>
    </w:p>
    <w:p w14:paraId="70B0B93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has Israel’s national water story: Red Sea, wilderness, washings, temple purification, covenant identity.</w:t>
      </w:r>
    </w:p>
    <w:p w14:paraId="46BDD8E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Samaritan woman has Jacob’s well: ancestral water, patriarchal claim, “our father Jacob,” mountain worship debate.</w:t>
      </w:r>
    </w:p>
    <w:p w14:paraId="7C370E0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Both are real history. Both matter.</w:t>
      </w:r>
    </w:p>
    <w:p w14:paraId="672202E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But Jesus says to both: </w:t>
      </w:r>
      <w:r w:rsidRPr="003A56B9">
        <w:rPr>
          <w:rFonts w:ascii="Times New Roman" w:eastAsia="Times New Roman" w:hAnsi="Times New Roman" w:cs="Times New Roman"/>
          <w:b/>
          <w:bCs/>
          <w:kern w:val="0"/>
          <w14:ligatures w14:val="none"/>
        </w:rPr>
        <w:t>there is something greater than inherited water.</w:t>
      </w:r>
    </w:p>
    <w:p w14:paraId="1ED6222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To Nicodemus:</w:t>
      </w:r>
    </w:p>
    <w:p w14:paraId="17E9CC0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You need water and Spirit from above.</w:t>
      </w:r>
    </w:p>
    <w:p w14:paraId="7F45CEE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To the woman:</w:t>
      </w:r>
    </w:p>
    <w:p w14:paraId="34209A3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Jacob’s well is not enough. I give water that becomes an everlasting spring inside you.</w:t>
      </w:r>
    </w:p>
    <w:p w14:paraId="61C8FF5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shared point is:</w:t>
      </w:r>
    </w:p>
    <w:p w14:paraId="76F8211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Old covenant identity, ancestral water, national history, sacred places, and inherited tradition cannot produce eternal life by themselves. The Son gives the Spirit.</w:t>
      </w:r>
    </w:p>
    <w:p w14:paraId="2819641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fits your earlier Red Sea thought beautifully.</w:t>
      </w:r>
    </w:p>
    <w:p w14:paraId="7120A06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Israel passed through the sea.</w:t>
      </w:r>
      <w:r w:rsidRPr="003A56B9">
        <w:rPr>
          <w:rFonts w:ascii="Times New Roman" w:eastAsia="Times New Roman" w:hAnsi="Times New Roman" w:cs="Times New Roman"/>
          <w:kern w:val="0"/>
          <w14:ligatures w14:val="none"/>
        </w:rPr>
        <w:br/>
        <w:t>But many still died in the wilderness.</w:t>
      </w:r>
    </w:p>
    <w:p w14:paraId="0BB5E95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woman had Jacob’s well.</w:t>
      </w:r>
      <w:r w:rsidRPr="003A56B9">
        <w:rPr>
          <w:rFonts w:ascii="Times New Roman" w:eastAsia="Times New Roman" w:hAnsi="Times New Roman" w:cs="Times New Roman"/>
          <w:kern w:val="0"/>
          <w14:ligatures w14:val="none"/>
        </w:rPr>
        <w:br/>
        <w:t>But she still thirsted.</w:t>
      </w:r>
    </w:p>
    <w:p w14:paraId="5CC6176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had Torah and temple identity.</w:t>
      </w:r>
      <w:r w:rsidRPr="003A56B9">
        <w:rPr>
          <w:rFonts w:ascii="Times New Roman" w:eastAsia="Times New Roman" w:hAnsi="Times New Roman" w:cs="Times New Roman"/>
          <w:kern w:val="0"/>
          <w14:ligatures w14:val="none"/>
        </w:rPr>
        <w:br/>
        <w:t>But he still needed new birth.</w:t>
      </w:r>
    </w:p>
    <w:p w14:paraId="367CD85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Jesus is not destroying the old symbols. He is fulfilling them.</w:t>
      </w:r>
    </w:p>
    <w:p w14:paraId="6E840FC4"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The better metaphor may be “source,” not just “ritual”</w:t>
      </w:r>
    </w:p>
    <w:p w14:paraId="5B5DB8B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think this may be what you were feeling when you said it might not be the right metaphor for the system.</w:t>
      </w:r>
    </w:p>
    <w:p w14:paraId="3583BDD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If we make John 3 only about baptism, we may shrink the passage.</w:t>
      </w:r>
    </w:p>
    <w:p w14:paraId="1A15A80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Baptism belongs in the picture, yes. It is a covenant sign of repentance, cleansing, death/resurrection, and transfer into Christ.</w:t>
      </w:r>
    </w:p>
    <w:p w14:paraId="4BDC221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But in John’s Gospel, “water” is also about </w:t>
      </w:r>
      <w:r w:rsidRPr="003A56B9">
        <w:rPr>
          <w:rFonts w:ascii="Times New Roman" w:eastAsia="Times New Roman" w:hAnsi="Times New Roman" w:cs="Times New Roman"/>
          <w:b/>
          <w:bCs/>
          <w:kern w:val="0"/>
          <w14:ligatures w14:val="none"/>
        </w:rPr>
        <w:t>source</w:t>
      </w:r>
      <w:r w:rsidRPr="003A56B9">
        <w:rPr>
          <w:rFonts w:ascii="Times New Roman" w:eastAsia="Times New Roman" w:hAnsi="Times New Roman" w:cs="Times New Roman"/>
          <w:kern w:val="0"/>
          <w14:ligatures w14:val="none"/>
        </w:rPr>
        <w:t>.</w:t>
      </w:r>
    </w:p>
    <w:p w14:paraId="57145E0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Where does life come from?</w:t>
      </w:r>
    </w:p>
    <w:p w14:paraId="43687A6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Not from Jacob’s well alone.</w:t>
      </w:r>
      <w:r w:rsidRPr="003A56B9">
        <w:rPr>
          <w:rFonts w:ascii="Times New Roman" w:eastAsia="Times New Roman" w:hAnsi="Times New Roman" w:cs="Times New Roman"/>
          <w:kern w:val="0"/>
          <w14:ligatures w14:val="none"/>
        </w:rPr>
        <w:br/>
        <w:t>Not from the Red Sea event alone.</w:t>
      </w:r>
      <w:r w:rsidRPr="003A56B9">
        <w:rPr>
          <w:rFonts w:ascii="Times New Roman" w:eastAsia="Times New Roman" w:hAnsi="Times New Roman" w:cs="Times New Roman"/>
          <w:kern w:val="0"/>
          <w14:ligatures w14:val="none"/>
        </w:rPr>
        <w:br/>
        <w:t>Not from temple washings alone.</w:t>
      </w:r>
      <w:r w:rsidRPr="003A56B9">
        <w:rPr>
          <w:rFonts w:ascii="Times New Roman" w:eastAsia="Times New Roman" w:hAnsi="Times New Roman" w:cs="Times New Roman"/>
          <w:kern w:val="0"/>
          <w14:ligatures w14:val="none"/>
        </w:rPr>
        <w:br/>
        <w:t>Not from human birth alone.</w:t>
      </w:r>
      <w:r w:rsidRPr="003A56B9">
        <w:rPr>
          <w:rFonts w:ascii="Times New Roman" w:eastAsia="Times New Roman" w:hAnsi="Times New Roman" w:cs="Times New Roman"/>
          <w:kern w:val="0"/>
          <w14:ligatures w14:val="none"/>
        </w:rPr>
        <w:br/>
        <w:t>Not from Jerusalem or Gerizim alone.</w:t>
      </w:r>
    </w:p>
    <w:p w14:paraId="1A2B9F6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Life comes from </w:t>
      </w:r>
      <w:r w:rsidRPr="003A56B9">
        <w:rPr>
          <w:rFonts w:ascii="Times New Roman" w:eastAsia="Times New Roman" w:hAnsi="Times New Roman" w:cs="Times New Roman"/>
          <w:b/>
          <w:bCs/>
          <w:kern w:val="0"/>
          <w14:ligatures w14:val="none"/>
        </w:rPr>
        <w:t>God through the Son by the Spirit</w:t>
      </w:r>
      <w:r w:rsidRPr="003A56B9">
        <w:rPr>
          <w:rFonts w:ascii="Times New Roman" w:eastAsia="Times New Roman" w:hAnsi="Times New Roman" w:cs="Times New Roman"/>
          <w:kern w:val="0"/>
          <w14:ligatures w14:val="none"/>
        </w:rPr>
        <w:t>.</w:t>
      </w:r>
    </w:p>
    <w:p w14:paraId="168FD75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why John 4 moves from well-water to worship.</w:t>
      </w:r>
    </w:p>
    <w:p w14:paraId="2743F32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woman asks about the right mountain.</w:t>
      </w:r>
    </w:p>
    <w:p w14:paraId="74D4DA6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Jesus answers with the right source:</w:t>
      </w:r>
    </w:p>
    <w:p w14:paraId="24CB0E6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“God is a Spirit: and they that worship him must worship him in spirit and in truth.”</w:t>
      </w:r>
      <w:r w:rsidRPr="003A56B9">
        <w:rPr>
          <w:rFonts w:ascii="Times New Roman" w:eastAsia="Times New Roman" w:hAnsi="Times New Roman" w:cs="Times New Roman"/>
          <w:kern w:val="0"/>
          <w14:ligatures w14:val="none"/>
        </w:rPr>
        <w:br/>
        <w:t>— John 4:24</w:t>
      </w:r>
    </w:p>
    <w:p w14:paraId="1CF3C0B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issue is not merely location. It is life-source.</w:t>
      </w:r>
    </w:p>
    <w:p w14:paraId="4E34CA4D"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Clean working model</w:t>
      </w:r>
    </w:p>
    <w:p w14:paraId="5A41D10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would phrase the emerging model like this:</w:t>
      </w:r>
    </w:p>
    <w:p w14:paraId="29FDBAD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John 3 and John 4 belong together. Nicodemus represents Israel with covenant knowledge, national identity, and old-water history. The Samaritan woman represents broken, divided, outsider worship with ancestral-water claims through Jacob’s well. Jesus tells both that inherited identity is not enough. A man must be born of water and Spirit; a thirsty woman must receive living water from Christ. John later explains that this living water is the Spirit, given to those who believe after Jesus is glorified. Therefore, “water and Spirit” is not merely physical birth, nor merely ritual baptism, but the promised New Covenant reality: cleansing, new birth, living-water life, Spirit worship, and restored access to the river and tree of life.</w:t>
      </w:r>
    </w:p>
    <w:p w14:paraId="05F578C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keeps your whole rope intact:</w:t>
      </w:r>
    </w:p>
    <w:p w14:paraId="3527971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Eden river → Israel through water → prophetic cleansing water → Jesus baptized and Spirit-marked → Nicodemus water/Spirit birth → woman living water → John 7 Spirit-rivers → cross/glorification → Spirit given → Revelation river/tree restored.</w:t>
      </w:r>
    </w:p>
    <w:p w14:paraId="4ADBAED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simplest peg:</w:t>
      </w:r>
    </w:p>
    <w:p w14:paraId="68D00A8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is the sign and image of cleansing, passage, and life; the Spirit is the inward reality; Christ is the source.</w:t>
      </w:r>
    </w:p>
    <w:p w14:paraId="1030F0BB"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Another possible connection is when Moses washed and oil annointed Aaron before going into service, and Acts 2 or 10 talks about Jesus being washed and Spirit annointing, before Jesus public ministry, and we have a locked chat about presumably Mary with the Bethany oil, and that before Jesus goes into his final service as king and high priest. So as Christians, all of these things are not too far estranged from the rest of this chat.</w:t>
      </w:r>
    </w:p>
    <w:p w14:paraId="408FE9EF"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7s</w:t>
      </w:r>
    </w:p>
    <w:p w14:paraId="6C0E51E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Yes — I think that connection belongs in the same family of patterns.</w:t>
      </w:r>
    </w:p>
    <w:p w14:paraId="7C693A8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shared biblical grammar is:</w:t>
      </w:r>
    </w:p>
    <w:p w14:paraId="6BF8041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washing → anointing → public service / priestly service / kingdom mission</w:t>
      </w:r>
    </w:p>
    <w:p w14:paraId="24C1001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that pattern shows up in several layers.</w:t>
      </w:r>
    </w:p>
    <w:p w14:paraId="1B2CDB81"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lastRenderedPageBreak/>
        <w:t>1. Aaron: washed, clothed, anointed, then brought into service</w:t>
      </w:r>
    </w:p>
    <w:p w14:paraId="22EDAE5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In </w:t>
      </w:r>
      <w:r w:rsidRPr="003A56B9">
        <w:rPr>
          <w:rFonts w:ascii="Times New Roman" w:eastAsia="Times New Roman" w:hAnsi="Times New Roman" w:cs="Times New Roman"/>
          <w:b/>
          <w:bCs/>
          <w:kern w:val="0"/>
          <w14:ligatures w14:val="none"/>
        </w:rPr>
        <w:t>Exodus 29</w:t>
      </w:r>
      <w:r w:rsidRPr="003A56B9">
        <w:rPr>
          <w:rFonts w:ascii="Times New Roman" w:eastAsia="Times New Roman" w:hAnsi="Times New Roman" w:cs="Times New Roman"/>
          <w:kern w:val="0"/>
          <w14:ligatures w14:val="none"/>
        </w:rPr>
        <w:t xml:space="preserve"> and </w:t>
      </w:r>
      <w:r w:rsidRPr="003A56B9">
        <w:rPr>
          <w:rFonts w:ascii="Times New Roman" w:eastAsia="Times New Roman" w:hAnsi="Times New Roman" w:cs="Times New Roman"/>
          <w:b/>
          <w:bCs/>
          <w:kern w:val="0"/>
          <w14:ligatures w14:val="none"/>
        </w:rPr>
        <w:t>Leviticus 8</w:t>
      </w:r>
      <w:r w:rsidRPr="003A56B9">
        <w:rPr>
          <w:rFonts w:ascii="Times New Roman" w:eastAsia="Times New Roman" w:hAnsi="Times New Roman" w:cs="Times New Roman"/>
          <w:kern w:val="0"/>
          <w14:ligatures w14:val="none"/>
        </w:rPr>
        <w:t>, Aaron and his sons are brought to the door of the tabernacle and washed with water before priestly service.</w:t>
      </w:r>
    </w:p>
    <w:p w14:paraId="13462E9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Aaron and his sons thou shalt bring unto the door of the tabernacle of the congregation, and shalt wash them with water.”</w:t>
      </w:r>
      <w:r w:rsidRPr="003A56B9">
        <w:rPr>
          <w:rFonts w:ascii="Times New Roman" w:eastAsia="Times New Roman" w:hAnsi="Times New Roman" w:cs="Times New Roman"/>
          <w:kern w:val="0"/>
          <w14:ligatures w14:val="none"/>
        </w:rPr>
        <w:br/>
        <w:t>— Exodus 29:4</w:t>
      </w:r>
    </w:p>
    <w:p w14:paraId="0675979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Aaron is clothed with priestly garments and anointed with oil.</w:t>
      </w:r>
    </w:p>
    <w:p w14:paraId="6846568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shalt thou take the anointing oil, and pour it upon his head, and anoint him.”</w:t>
      </w:r>
      <w:r w:rsidRPr="003A56B9">
        <w:rPr>
          <w:rFonts w:ascii="Times New Roman" w:eastAsia="Times New Roman" w:hAnsi="Times New Roman" w:cs="Times New Roman"/>
          <w:kern w:val="0"/>
          <w14:ligatures w14:val="none"/>
        </w:rPr>
        <w:br/>
        <w:t>— Exodus 29:7</w:t>
      </w:r>
    </w:p>
    <w:p w14:paraId="6D73240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Leviticus 8 shows Moses doing this:</w:t>
      </w:r>
    </w:p>
    <w:p w14:paraId="753930D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Moses brought Aaron and his sons, and washed them with water.”</w:t>
      </w:r>
      <w:r w:rsidRPr="003A56B9">
        <w:rPr>
          <w:rFonts w:ascii="Times New Roman" w:eastAsia="Times New Roman" w:hAnsi="Times New Roman" w:cs="Times New Roman"/>
          <w:kern w:val="0"/>
          <w14:ligatures w14:val="none"/>
        </w:rPr>
        <w:br/>
        <w:t>— Leviticus 8:6</w:t>
      </w:r>
    </w:p>
    <w:p w14:paraId="2E12EF3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w:t>
      </w:r>
    </w:p>
    <w:p w14:paraId="2770AFE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he poured of the anointing oil upon Aaron’s head, and anointed him, to sanctify him.”</w:t>
      </w:r>
      <w:r w:rsidRPr="003A56B9">
        <w:rPr>
          <w:rFonts w:ascii="Times New Roman" w:eastAsia="Times New Roman" w:hAnsi="Times New Roman" w:cs="Times New Roman"/>
          <w:kern w:val="0"/>
          <w14:ligatures w14:val="none"/>
        </w:rPr>
        <w:br/>
        <w:t>— Leviticus 8:12</w:t>
      </w:r>
    </w:p>
    <w:p w14:paraId="291837D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shadow pattern is:</w:t>
      </w:r>
    </w:p>
    <w:p w14:paraId="2122D23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washing → priestly clothing → oil anointing → sacrifice/blood → priestly service</w:t>
      </w:r>
    </w:p>
    <w:p w14:paraId="4FE6D6F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matters for John 3 because “water and Spirit” does not float in isolation. Israel already had categories where water and anointing marked entrance into holy service.</w:t>
      </w:r>
    </w:p>
    <w:p w14:paraId="65D2169A"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2. Jesus: baptized in water, Spirit descends, Father approves, then wilderness and ministry</w:t>
      </w:r>
    </w:p>
    <w:p w14:paraId="47B9ED5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is not washed because He is personally unclean. That is the guardrail.</w:t>
      </w:r>
    </w:p>
    <w:p w14:paraId="42D3ACF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He does pass through a priestly-pattern moment:</w:t>
      </w:r>
    </w:p>
    <w:p w14:paraId="4D9FC26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“Suffer it to be so now: for thus it becometh us to fulfil all righteousness.”</w:t>
      </w:r>
      <w:r w:rsidRPr="003A56B9">
        <w:rPr>
          <w:rFonts w:ascii="Times New Roman" w:eastAsia="Times New Roman" w:hAnsi="Times New Roman" w:cs="Times New Roman"/>
          <w:kern w:val="0"/>
          <w14:ligatures w14:val="none"/>
        </w:rPr>
        <w:br/>
        <w:t>— Matthew 3:15</w:t>
      </w:r>
    </w:p>
    <w:p w14:paraId="04F172C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He is baptized, the heavens open, the Spirit descends, and the Father speaks:</w:t>
      </w:r>
    </w:p>
    <w:p w14:paraId="3DCD578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“This is my beloved Son, in whom I am well pleased.”</w:t>
      </w:r>
      <w:r w:rsidRPr="003A56B9">
        <w:rPr>
          <w:rFonts w:ascii="Times New Roman" w:eastAsia="Times New Roman" w:hAnsi="Times New Roman" w:cs="Times New Roman"/>
          <w:kern w:val="0"/>
          <w14:ligatures w14:val="none"/>
        </w:rPr>
        <w:br/>
        <w:t>— Matthew 3:17</w:t>
      </w:r>
    </w:p>
    <w:p w14:paraId="09A4572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very close to the pattern:</w:t>
      </w:r>
    </w:p>
    <w:p w14:paraId="00AF221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 Spirit/anointing → divine approval → service</w:t>
      </w:r>
    </w:p>
    <w:p w14:paraId="59BCBB4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Acts 10 gives the interpretive summary:</w:t>
      </w:r>
    </w:p>
    <w:p w14:paraId="38697F9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“God anointed Jesus of Nazareth with the Holy Ghost and with power: who went about doing good, and healing all that were oppressed of the devil…”</w:t>
      </w:r>
      <w:r w:rsidRPr="003A56B9">
        <w:rPr>
          <w:rFonts w:ascii="Times New Roman" w:eastAsia="Times New Roman" w:hAnsi="Times New Roman" w:cs="Times New Roman"/>
          <w:kern w:val="0"/>
          <w14:ligatures w14:val="none"/>
        </w:rPr>
        <w:br/>
        <w:t>— Acts 10:38</w:t>
      </w:r>
    </w:p>
    <w:p w14:paraId="42509F4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yes, Jesus’ baptism is not merely “a baptism scene.” It is His public entrance into appointed ministry as the obedient Son, true Israel, greater Moses, and coming High Priest/King.</w:t>
      </w:r>
    </w:p>
    <w:p w14:paraId="29FAE49F"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3. Bethany oil: final sign-act before His final priestly service</w:t>
      </w:r>
    </w:p>
    <w:p w14:paraId="1921775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fits your locked Bethany oil study very well.</w:t>
      </w:r>
    </w:p>
    <w:p w14:paraId="33EBF45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At baptism, Jesus is publicly marked before His ministry.</w:t>
      </w:r>
    </w:p>
    <w:p w14:paraId="7E0955C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At Bethany, the oil is poured on Him before His death, burial, sacrifice, and entrance into the final priestly work.</w:t>
      </w:r>
    </w:p>
    <w:p w14:paraId="472C27D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gives the explicit controlling meaning:</w:t>
      </w:r>
    </w:p>
    <w:p w14:paraId="0400D1F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“For in that she hath poured this ointment on my body, she did it for my burial.”</w:t>
      </w:r>
      <w:r w:rsidRPr="003A56B9">
        <w:rPr>
          <w:rFonts w:ascii="Times New Roman" w:eastAsia="Times New Roman" w:hAnsi="Times New Roman" w:cs="Times New Roman"/>
          <w:kern w:val="0"/>
          <w14:ligatures w14:val="none"/>
        </w:rPr>
        <w:br/>
        <w:t>— Matthew 26:12</w:t>
      </w:r>
    </w:p>
    <w:p w14:paraId="2E831A4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we do not replace the burial meaning. But the burial meaning itself is priestly and kingly, because His death is the offering by which He enters the heavenly work.</w:t>
      </w:r>
    </w:p>
    <w:p w14:paraId="7693650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pattern becomes:</w:t>
      </w:r>
    </w:p>
    <w:p w14:paraId="0F971AC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Jordan water → Spirit anointing → public ministry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Bethany oil → burial preparation → final offering → blood → resurrection → heavenly priesthood</w:t>
      </w:r>
    </w:p>
    <w:p w14:paraId="32EB135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 oil does </w:t>
      </w:r>
      <w:r w:rsidRPr="003A56B9">
        <w:rPr>
          <w:rFonts w:ascii="Times New Roman" w:eastAsia="Times New Roman" w:hAnsi="Times New Roman" w:cs="Times New Roman"/>
          <w:b/>
          <w:bCs/>
          <w:kern w:val="0"/>
          <w14:ligatures w14:val="none"/>
        </w:rPr>
        <w:t>not</w:t>
      </w:r>
      <w:r w:rsidRPr="003A56B9">
        <w:rPr>
          <w:rFonts w:ascii="Times New Roman" w:eastAsia="Times New Roman" w:hAnsi="Times New Roman" w:cs="Times New Roman"/>
          <w:kern w:val="0"/>
          <w14:ligatures w14:val="none"/>
        </w:rPr>
        <w:t xml:space="preserve"> make Him priest. Hebrews grounds His priesthood in God’s oath, Sonship, endless life, and Melchizedek order. But the Bethany oil can visibly mark the transition into the final service.</w:t>
      </w:r>
    </w:p>
    <w:p w14:paraId="7F51E2A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very consistent with what we already locked:</w:t>
      </w:r>
    </w:p>
    <w:p w14:paraId="0370BF5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lastRenderedPageBreak/>
        <w:t>greater Moses → true High Priest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mediator of the word → mediator of the blood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teacher/sign-worker → self-offering Priest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Spirit-anointed Son → Melchizedek Priest-King</w:t>
      </w:r>
    </w:p>
    <w:p w14:paraId="17684525"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4. Christians: washed, Spirit-gifted, then made a priestly people</w:t>
      </w:r>
    </w:p>
    <w:p w14:paraId="1631513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Now bring it back to John 3.</w:t>
      </w:r>
    </w:p>
    <w:p w14:paraId="7D0499D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tells Nicodemus:</w:t>
      </w:r>
    </w:p>
    <w:p w14:paraId="348ED38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“Except a man be born of water and of the Spirit, he cannot enter into the kingdom of God.”</w:t>
      </w:r>
      <w:r w:rsidRPr="003A56B9">
        <w:rPr>
          <w:rFonts w:ascii="Times New Roman" w:eastAsia="Times New Roman" w:hAnsi="Times New Roman" w:cs="Times New Roman"/>
          <w:kern w:val="0"/>
          <w14:ligatures w14:val="none"/>
        </w:rPr>
        <w:br/>
        <w:t>— John 3:5</w:t>
      </w:r>
    </w:p>
    <w:p w14:paraId="6655B6C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begins to sound less like “physical birth plus spiritual birth,” and more like:</w:t>
      </w:r>
    </w:p>
    <w:p w14:paraId="0152279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You must receive the New Covenant cleansing and Spirit-life that prepares a person to enter God’s kingdom as part of His true priestly people.</w:t>
      </w:r>
    </w:p>
    <w:p w14:paraId="47C4CAC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connects to Ezekiel 36:</w:t>
      </w:r>
    </w:p>
    <w:p w14:paraId="63A3293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will I sprinkle clean water upon you, and ye shall be clean…”</w:t>
      </w:r>
      <w:r w:rsidRPr="003A56B9">
        <w:rPr>
          <w:rFonts w:ascii="Times New Roman" w:eastAsia="Times New Roman" w:hAnsi="Times New Roman" w:cs="Times New Roman"/>
          <w:kern w:val="0"/>
          <w14:ligatures w14:val="none"/>
        </w:rPr>
        <w:br/>
        <w:t>— Ezekiel 36:25</w:t>
      </w:r>
    </w:p>
    <w:p w14:paraId="0571769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w:t>
      </w:r>
    </w:p>
    <w:p w14:paraId="6CDEE3C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 new heart also will I give you, and a new spirit will I put within you…”</w:t>
      </w:r>
      <w:r w:rsidRPr="003A56B9">
        <w:rPr>
          <w:rFonts w:ascii="Times New Roman" w:eastAsia="Times New Roman" w:hAnsi="Times New Roman" w:cs="Times New Roman"/>
          <w:kern w:val="0"/>
          <w14:ligatures w14:val="none"/>
        </w:rPr>
        <w:br/>
        <w:t>— Ezekiel 36:26</w:t>
      </w:r>
    </w:p>
    <w:p w14:paraId="3DD6401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w:t>
      </w:r>
    </w:p>
    <w:p w14:paraId="5F65555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I will put my spirit within you, and cause you to walk in my statutes…”</w:t>
      </w:r>
      <w:r w:rsidRPr="003A56B9">
        <w:rPr>
          <w:rFonts w:ascii="Times New Roman" w:eastAsia="Times New Roman" w:hAnsi="Times New Roman" w:cs="Times New Roman"/>
          <w:kern w:val="0"/>
          <w14:ligatures w14:val="none"/>
        </w:rPr>
        <w:br/>
        <w:t>— Ezekiel 36:27</w:t>
      </w:r>
    </w:p>
    <w:p w14:paraId="4D880A8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basically:</w:t>
      </w:r>
    </w:p>
    <w:p w14:paraId="7707C22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cleansing water → new heart/spirit → God’s Spirit within → obedient walk</w:t>
      </w:r>
    </w:p>
    <w:p w14:paraId="7FB0B42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Acts 2 gives the new-covenant application:</w:t>
      </w:r>
    </w:p>
    <w:p w14:paraId="38FC0F6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“Repent, and be baptized every one of you in the name of Jesus Christ for the remission of sins, and ye shall receive the gift of the Holy Ghost.”</w:t>
      </w:r>
      <w:r w:rsidRPr="003A56B9">
        <w:rPr>
          <w:rFonts w:ascii="Times New Roman" w:eastAsia="Times New Roman" w:hAnsi="Times New Roman" w:cs="Times New Roman"/>
          <w:kern w:val="0"/>
          <w14:ligatures w14:val="none"/>
        </w:rPr>
        <w:br/>
        <w:t>— Acts 2:38</w:t>
      </w:r>
    </w:p>
    <w:p w14:paraId="38E827D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So Acts 2 is not disconnected from John 3. It is what John 3 looks like after the death, resurrection, and exaltation of Jesus.</w:t>
      </w:r>
    </w:p>
    <w:p w14:paraId="3D4DC7F0"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5. This also explains why “water only” is not enough</w:t>
      </w:r>
    </w:p>
    <w:p w14:paraId="6BFC11A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is where your Red Sea / Israel thought still works.</w:t>
      </w:r>
    </w:p>
    <w:p w14:paraId="403F5C1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Israel had water identity.</w:t>
      </w:r>
      <w:r w:rsidRPr="003A56B9">
        <w:rPr>
          <w:rFonts w:ascii="Times New Roman" w:eastAsia="Times New Roman" w:hAnsi="Times New Roman" w:cs="Times New Roman"/>
          <w:kern w:val="0"/>
          <w14:ligatures w14:val="none"/>
        </w:rPr>
        <w:br/>
        <w:t>Aaron had water washing.</w:t>
      </w:r>
      <w:r w:rsidRPr="003A56B9">
        <w:rPr>
          <w:rFonts w:ascii="Times New Roman" w:eastAsia="Times New Roman" w:hAnsi="Times New Roman" w:cs="Times New Roman"/>
          <w:kern w:val="0"/>
          <w14:ligatures w14:val="none"/>
        </w:rPr>
        <w:br/>
        <w:t>The temple system had washings.</w:t>
      </w:r>
      <w:r w:rsidRPr="003A56B9">
        <w:rPr>
          <w:rFonts w:ascii="Times New Roman" w:eastAsia="Times New Roman" w:hAnsi="Times New Roman" w:cs="Times New Roman"/>
          <w:kern w:val="0"/>
          <w14:ligatures w14:val="none"/>
        </w:rPr>
        <w:br/>
        <w:t>Nicodemus had national covenant identity.</w:t>
      </w:r>
      <w:r w:rsidRPr="003A56B9">
        <w:rPr>
          <w:rFonts w:ascii="Times New Roman" w:eastAsia="Times New Roman" w:hAnsi="Times New Roman" w:cs="Times New Roman"/>
          <w:kern w:val="0"/>
          <w14:ligatures w14:val="none"/>
        </w:rPr>
        <w:br/>
        <w:t>The woman at the well had ancestral Jacob-water.</w:t>
      </w:r>
    </w:p>
    <w:p w14:paraId="59BBA47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Jesus says the kingdom requires more than external identity.</w:t>
      </w:r>
    </w:p>
    <w:p w14:paraId="0EA103C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without Spirit becomes empty sign.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Spirit without Christ is not the promised New Covenant reality.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Baptism without faith becomes external religion.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Faith joined to Christ receives the Spirit and walks in new life.</w:t>
      </w:r>
    </w:p>
    <w:p w14:paraId="5219E87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Christian pattern is not foreign to Aaron, Moses, Jesus, John 3, John 4, Acts 2, or Acts 10.</w:t>
      </w:r>
    </w:p>
    <w:p w14:paraId="46F8FA6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It is the fulfillment of the shadow.</w:t>
      </w:r>
    </w:p>
    <w:p w14:paraId="58AADF9D"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Clean peg</w:t>
      </w:r>
    </w:p>
    <w:p w14:paraId="2E516B9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Here is the cleanest way to say it:</w:t>
      </w:r>
    </w:p>
    <w:p w14:paraId="04996CB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Aaron was washed with water and anointed with oil before priestly service. Jesus was baptized in water and anointed with the Spirit before His public ministry, then anointed at Bethany before His final offering and burial. In John 3, Jesus tells Nicodemus that entrance into the kingdom requires the fulfilled reality: not national identity only, not ritual water only, but New Covenant cleansing and Spirit-birth. In Acts 2, those who believe are baptized into Jesus’ name and receive the Spirit. The pattern is not mechanical, but covenantal: washed, anointed, joined to Christ, and brought into priestly life and service.</w:t>
      </w:r>
    </w:p>
    <w:p w14:paraId="0CECF27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that connects straight to Revelation:</w:t>
      </w:r>
    </w:p>
    <w:p w14:paraId="791F73D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“Unto him that loved us, and washed us from our sins in his own blood,</w:t>
      </w:r>
      <w:r w:rsidRPr="003A56B9">
        <w:rPr>
          <w:rFonts w:ascii="Times New Roman" w:eastAsia="Times New Roman" w:hAnsi="Times New Roman" w:cs="Times New Roman"/>
          <w:kern w:val="0"/>
          <w14:ligatures w14:val="none"/>
        </w:rPr>
        <w:br/>
        <w:t>And hath made us kings and priests unto God and his Father…”</w:t>
      </w:r>
      <w:r w:rsidRPr="003A56B9">
        <w:rPr>
          <w:rFonts w:ascii="Times New Roman" w:eastAsia="Times New Roman" w:hAnsi="Times New Roman" w:cs="Times New Roman"/>
          <w:kern w:val="0"/>
          <w14:ligatures w14:val="none"/>
        </w:rPr>
        <w:br/>
        <w:t>— Revelation 1:5–6</w:t>
      </w:r>
    </w:p>
    <w:p w14:paraId="46AC9F9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the crown of the pattern.</w:t>
      </w:r>
    </w:p>
    <w:p w14:paraId="6772D6E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lastRenderedPageBreak/>
        <w:t>Washed by His blood.</w:t>
      </w:r>
      <w:r w:rsidRPr="003A56B9">
        <w:rPr>
          <w:rFonts w:ascii="Times New Roman" w:eastAsia="Times New Roman" w:hAnsi="Times New Roman" w:cs="Times New Roman"/>
          <w:b/>
          <w:bCs/>
          <w:kern w:val="0"/>
          <w14:ligatures w14:val="none"/>
        </w:rPr>
        <w:br/>
        <w:t>Given His Spirit.</w:t>
      </w:r>
      <w:r w:rsidRPr="003A56B9">
        <w:rPr>
          <w:rFonts w:ascii="Times New Roman" w:eastAsia="Times New Roman" w:hAnsi="Times New Roman" w:cs="Times New Roman"/>
          <w:b/>
          <w:bCs/>
          <w:kern w:val="0"/>
          <w14:ligatures w14:val="none"/>
        </w:rPr>
        <w:br/>
        <w:t>Made kings and priests.</w:t>
      </w:r>
      <w:r w:rsidRPr="003A56B9">
        <w:rPr>
          <w:rFonts w:ascii="Times New Roman" w:eastAsia="Times New Roman" w:hAnsi="Times New Roman" w:cs="Times New Roman"/>
          <w:b/>
          <w:bCs/>
          <w:kern w:val="0"/>
          <w14:ligatures w14:val="none"/>
        </w:rPr>
        <w:br/>
        <w:t>Restored to the river and tree of life.</w:t>
      </w:r>
    </w:p>
    <w:p w14:paraId="3BAAD8C6"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noProof/>
          <w:kern w:val="0"/>
          <w14:ligatures w14:val="none"/>
        </w:rPr>
        <w:lastRenderedPageBreak/>
        <mc:AlternateContent>
          <mc:Choice Requires="wps">
            <w:drawing>
              <wp:inline distT="0" distB="0" distL="0" distR="0" wp14:anchorId="216EAC0A" wp14:editId="2DCAC357">
                <wp:extent cx="12283440" cy="9090660"/>
                <wp:effectExtent l="0" t="0" r="0" b="0"/>
                <wp:docPr id="1616330317" name="AutoShape 8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09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577E3" id="AutoShape 843" o:spid="_x0000_s1026" style="width:967.2pt;height:71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hCM2QEAAKEDAAAOAAAAZHJzL2Uyb0RvYy54bWysU9tu2zAMfR+wfxD0vviyLGuMOEXRosOA&#10;bh3Q7QMUWb5gtqiRSpzs60fJaZJtb0VfBJGUDw8Pj1fX+6EXO4PUgS1lNkulMFZD1dmmlD++37+7&#10;koK8spXqwZpSHgzJ6/XbN6vRFSaHFvrKoGAQS8XoStl674okId2aQdEMnLFcrAEH5TnEJqlQjYw+&#10;9EmepotkBKwcgjZEnL2binId8evaaP9Y12S86EvJ3Hw8MZ6bcCbrlSoaVK7t9JGGegGLQXWWm56g&#10;7pRXYovdf1BDpxEIaj/TMCRQ1502cQaeJkv/meapVc7EWVgccieZ6PVg9dfdk/uGgTq5B9A/SVi4&#10;bZVtzA05lo+XKs8pRBhboypmkAXtktFRccIIATGa2IxfoOJtq62HKMu+xiH04IHFPqp/OKlv9l5o&#10;TmZ5fvV+PuctaS4u02W6WMQFJap4/t4h+U8GBhEupUQmGPHV7oF84KOK5yehnYX7ru/jjnv7V4If&#10;hkzkHygHw1CxgerA9BEmn7Cv+dIC/pZiZI+Ukn5tFRop+s+WJVhmka6PwfzDx5y542Vlc1lRVjNU&#10;Kb0U0/XWT0bcOuyaNio9cbxh2eouznNmdSTLPohjHj0bjHYZx1fnP2v9BwAA//8DAFBLAwQUAAYA&#10;CAAAACEAOrwwb98AAAAHAQAADwAAAGRycy9kb3ducmV2LnhtbEyPQUvDQBCF74L/YRnBi9hNbSga&#10;sylSEIsUiqn2PM2OSTA7m2a3Sfz33Xqpl+ENb3jvm3Qxmkb01LnasoLpJAJBXFhdc6ngc/t6/wjC&#10;eWSNjWVS8EsOFtn1VYqJtgN/UJ/7UoQQdgkqqLxvEyldUZFBN7EtcfC+bWfQh7Urpe5wCOGmkQ9R&#10;NJcGaw4NFba0rKj4yY9GwVBs+t12/SY3d7uV5cPqsMy/3pW6vRlfnkF4Gv3lGM74AR2ywLS3R9ZO&#10;NArCI/5vnr2nWRyD2AcVz6ZzkFkq//NnJwAAAP//AwBQSwECLQAUAAYACAAAACEAtoM4kv4AAADh&#10;AQAAEwAAAAAAAAAAAAAAAAAAAAAAW0NvbnRlbnRfVHlwZXNdLnhtbFBLAQItABQABgAIAAAAIQA4&#10;/SH/1gAAAJQBAAALAAAAAAAAAAAAAAAAAC8BAABfcmVscy8ucmVsc1BLAQItABQABgAIAAAAIQBi&#10;hhCM2QEAAKEDAAAOAAAAAAAAAAAAAAAAAC4CAABkcnMvZTJvRG9jLnhtbFBLAQItABQABgAIAAAA&#10;IQA6vDBv3wAAAAcBAAAPAAAAAAAAAAAAAAAAADMEAABkcnMvZG93bnJldi54bWxQSwUGAAAAAAQA&#10;BADzAAAAPwUAAAAA&#10;" filled="f" stroked="f">
                <o:lock v:ext="edit" aspectratio="t"/>
                <w10:anchorlock/>
              </v:rect>
            </w:pict>
          </mc:Fallback>
        </mc:AlternateContent>
      </w:r>
    </w:p>
    <w:p w14:paraId="244AE5A5"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Let’s circle back to Septuagint parallels, is there a transcript for this YouTube video? Then let’s go back to Ezekiel again, because this is a case of more than one reality. This is manifold wisdom at play. Multi level, multi dimensional, true in multiple views.</w:t>
      </w:r>
    </w:p>
    <w:p w14:paraId="6858A9E1"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1m 41s</w:t>
      </w:r>
    </w:p>
    <w:p w14:paraId="2C7A0CC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I found the video listing, but I </w:t>
      </w:r>
      <w:r w:rsidRPr="003A56B9">
        <w:rPr>
          <w:rFonts w:ascii="Times New Roman" w:eastAsia="Times New Roman" w:hAnsi="Times New Roman" w:cs="Times New Roman"/>
          <w:b/>
          <w:bCs/>
          <w:kern w:val="0"/>
          <w14:ligatures w14:val="none"/>
        </w:rPr>
        <w:t>do not have a transcript for that exact YouTube upload</w:t>
      </w:r>
      <w:r w:rsidRPr="003A56B9">
        <w:rPr>
          <w:rFonts w:ascii="Times New Roman" w:eastAsia="Times New Roman" w:hAnsi="Times New Roman" w:cs="Times New Roman"/>
          <w:kern w:val="0"/>
          <w14:ligatures w14:val="none"/>
        </w:rPr>
        <w:t xml:space="preserve">. Search results identify the channel/video as “You’ve Been Reading ‘Fullness of the Gentiles’ Wrong This Whole Time | Michael Heiser,” with Part 1 and a channel listing that references Part 2, but YouTube itself would not open for transcript extraction from my side. </w:t>
      </w:r>
    </w:p>
    <w:p w14:paraId="6148372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What I </w:t>
      </w:r>
      <w:r w:rsidRPr="003A56B9">
        <w:rPr>
          <w:rFonts w:ascii="Times New Roman" w:eastAsia="Times New Roman" w:hAnsi="Times New Roman" w:cs="Times New Roman"/>
          <w:b/>
          <w:bCs/>
          <w:kern w:val="0"/>
          <w14:ligatures w14:val="none"/>
        </w:rPr>
        <w:t>did</w:t>
      </w:r>
      <w:r w:rsidRPr="003A56B9">
        <w:rPr>
          <w:rFonts w:ascii="Times New Roman" w:eastAsia="Times New Roman" w:hAnsi="Times New Roman" w:cs="Times New Roman"/>
          <w:kern w:val="0"/>
          <w14:ligatures w14:val="none"/>
        </w:rPr>
        <w:t xml:space="preserve"> find is the underlying Heiser/Stables trail that the video is likely drawing from. The key scholarly piece is Jason Staples’ article, </w:t>
      </w:r>
      <w:r w:rsidRPr="003A56B9">
        <w:rPr>
          <w:rFonts w:ascii="Times New Roman" w:eastAsia="Times New Roman" w:hAnsi="Times New Roman" w:cs="Times New Roman"/>
          <w:b/>
          <w:bCs/>
          <w:kern w:val="0"/>
          <w14:ligatures w14:val="none"/>
        </w:rPr>
        <w:t>“What Do the Gentiles Have to Do with ‘All Israel’? A Fresh Look at Romans 11:25–27.”</w:t>
      </w:r>
      <w:r w:rsidRPr="003A56B9">
        <w:rPr>
          <w:rFonts w:ascii="Times New Roman" w:eastAsia="Times New Roman" w:hAnsi="Times New Roman" w:cs="Times New Roman"/>
          <w:kern w:val="0"/>
          <w14:ligatures w14:val="none"/>
        </w:rPr>
        <w:t xml:space="preserve"> Heiser also discussed that article in Naked Bible Podcast material, including transcripts. </w:t>
      </w:r>
    </w:p>
    <w:p w14:paraId="2A78DAB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Now to the Septuagint / Ezekiel / manifold-wisdom thread.</w:t>
      </w:r>
    </w:p>
    <w:p w14:paraId="796B688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Yes — this is exactly a “more than one reality” case. John 3 is not one flat metaphor. It is layered:</w:t>
      </w:r>
    </w:p>
    <w:p w14:paraId="28952EC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Ezekiel reality:</w:t>
      </w:r>
      <w:r w:rsidRPr="003A56B9">
        <w:rPr>
          <w:rFonts w:ascii="Times New Roman" w:eastAsia="Times New Roman" w:hAnsi="Times New Roman" w:cs="Times New Roman"/>
          <w:kern w:val="0"/>
          <w14:ligatures w14:val="none"/>
        </w:rPr>
        <w:t xml:space="preserve"> clean water, new heart, new spirit, God’s Spirit within.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Exodus reality:</w:t>
      </w:r>
      <w:r w:rsidRPr="003A56B9">
        <w:rPr>
          <w:rFonts w:ascii="Times New Roman" w:eastAsia="Times New Roman" w:hAnsi="Times New Roman" w:cs="Times New Roman"/>
          <w:kern w:val="0"/>
          <w14:ligatures w14:val="none"/>
        </w:rPr>
        <w:t xml:space="preserve"> Israel brought through water, then wilderness, but external identity was not enough.</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Priestly reality:</w:t>
      </w:r>
      <w:r w:rsidRPr="003A56B9">
        <w:rPr>
          <w:rFonts w:ascii="Times New Roman" w:eastAsia="Times New Roman" w:hAnsi="Times New Roman" w:cs="Times New Roman"/>
          <w:kern w:val="0"/>
          <w14:ligatures w14:val="none"/>
        </w:rPr>
        <w:t xml:space="preserve"> washing and anointing before service.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Jesus reality:</w:t>
      </w:r>
      <w:r w:rsidRPr="003A56B9">
        <w:rPr>
          <w:rFonts w:ascii="Times New Roman" w:eastAsia="Times New Roman" w:hAnsi="Times New Roman" w:cs="Times New Roman"/>
          <w:kern w:val="0"/>
          <w14:ligatures w14:val="none"/>
        </w:rPr>
        <w:t xml:space="preserve"> baptized in water, Spirit descends, then wilderness and public ministry.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4 / John 7 reality:</w:t>
      </w:r>
      <w:r w:rsidRPr="003A56B9">
        <w:rPr>
          <w:rFonts w:ascii="Times New Roman" w:eastAsia="Times New Roman" w:hAnsi="Times New Roman" w:cs="Times New Roman"/>
          <w:kern w:val="0"/>
          <w14:ligatures w14:val="none"/>
        </w:rPr>
        <w:t xml:space="preserve"> living water becomes inward Spirit-life.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Revelation reality:</w:t>
      </w:r>
      <w:r w:rsidRPr="003A56B9">
        <w:rPr>
          <w:rFonts w:ascii="Times New Roman" w:eastAsia="Times New Roman" w:hAnsi="Times New Roman" w:cs="Times New Roman"/>
          <w:kern w:val="0"/>
          <w14:ligatures w14:val="none"/>
        </w:rPr>
        <w:t xml:space="preserve"> river of life and tree of life restored.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Romans 11 reality:</w:t>
      </w:r>
      <w:r w:rsidRPr="003A56B9">
        <w:rPr>
          <w:rFonts w:ascii="Times New Roman" w:eastAsia="Times New Roman" w:hAnsi="Times New Roman" w:cs="Times New Roman"/>
          <w:kern w:val="0"/>
          <w14:ligatures w14:val="none"/>
        </w:rPr>
        <w:t xml:space="preserve"> Israel, Gentiles, nations, fullness, grafting, and restored peoplehood.</w:t>
      </w:r>
    </w:p>
    <w:p w14:paraId="7E2F486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manifold wisdom. Not contradiction. Not one symbol forced to mean only one thing. It is one Spirit-authored pattern seen from multiple angles.</w:t>
      </w:r>
    </w:p>
    <w:p w14:paraId="76F96A4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 Septuagint detail is important, but we should say it carefully. In </w:t>
      </w:r>
      <w:r w:rsidRPr="003A56B9">
        <w:rPr>
          <w:rFonts w:ascii="Times New Roman" w:eastAsia="Times New Roman" w:hAnsi="Times New Roman" w:cs="Times New Roman"/>
          <w:b/>
          <w:bCs/>
          <w:kern w:val="0"/>
          <w14:ligatures w14:val="none"/>
        </w:rPr>
        <w:t>Genesis 48:19</w:t>
      </w:r>
      <w:r w:rsidRPr="003A56B9">
        <w:rPr>
          <w:rFonts w:ascii="Times New Roman" w:eastAsia="Times New Roman" w:hAnsi="Times New Roman" w:cs="Times New Roman"/>
          <w:kern w:val="0"/>
          <w14:ligatures w14:val="none"/>
        </w:rPr>
        <w:t xml:space="preserve">, Jacob says Ephraim’s seed will become </w:t>
      </w:r>
      <w:r w:rsidRPr="003A56B9">
        <w:rPr>
          <w:rFonts w:ascii="Times New Roman" w:eastAsia="Times New Roman" w:hAnsi="Times New Roman" w:cs="Times New Roman"/>
          <w:i/>
          <w:iCs/>
          <w:kern w:val="0"/>
          <w14:ligatures w14:val="none"/>
        </w:rPr>
        <w:t>melo ha-goyim</w:t>
      </w:r>
      <w:r w:rsidRPr="003A56B9">
        <w:rPr>
          <w:rFonts w:ascii="Times New Roman" w:eastAsia="Times New Roman" w:hAnsi="Times New Roman" w:cs="Times New Roman"/>
          <w:kern w:val="0"/>
          <w14:ligatures w14:val="none"/>
        </w:rPr>
        <w:t xml:space="preserve"> — “fullness/multitude of nations.” The LXX wording is </w:t>
      </w:r>
      <w:r w:rsidRPr="003A56B9">
        <w:rPr>
          <w:rFonts w:ascii="Times New Roman" w:eastAsia="Times New Roman" w:hAnsi="Times New Roman" w:cs="Times New Roman"/>
          <w:b/>
          <w:bCs/>
          <w:kern w:val="0"/>
          <w14:ligatures w14:val="none"/>
        </w:rPr>
        <w:t>πλῆθος ἐθνῶν</w:t>
      </w:r>
      <w:r w:rsidRPr="003A56B9">
        <w:rPr>
          <w:rFonts w:ascii="Times New Roman" w:eastAsia="Times New Roman" w:hAnsi="Times New Roman" w:cs="Times New Roman"/>
          <w:kern w:val="0"/>
          <w14:ligatures w14:val="none"/>
        </w:rPr>
        <w:t xml:space="preserve">, “multitude of nations,” while Romans 11:25 uses </w:t>
      </w:r>
      <w:r w:rsidRPr="003A56B9">
        <w:rPr>
          <w:rFonts w:ascii="Times New Roman" w:eastAsia="Times New Roman" w:hAnsi="Times New Roman" w:cs="Times New Roman"/>
          <w:b/>
          <w:bCs/>
          <w:kern w:val="0"/>
          <w14:ligatures w14:val="none"/>
        </w:rPr>
        <w:t>πλήρωμα τῶν ἐθνῶν</w:t>
      </w:r>
      <w:r w:rsidRPr="003A56B9">
        <w:rPr>
          <w:rFonts w:ascii="Times New Roman" w:eastAsia="Times New Roman" w:hAnsi="Times New Roman" w:cs="Times New Roman"/>
          <w:kern w:val="0"/>
          <w14:ligatures w14:val="none"/>
        </w:rPr>
        <w:t xml:space="preserve">, “fullness of the nations/Gentiles.” So it is not an exact word-for-word LXX quotation, but the conceptual rope is strong: Ephraim/Israel scattered among the nations, Gentiles coming in, and “all Israel” being larger and stranger than a simple ethnic-only category. </w:t>
      </w:r>
    </w:p>
    <w:p w14:paraId="596F6ED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And that circles directly back to </w:t>
      </w:r>
      <w:r w:rsidRPr="003A56B9">
        <w:rPr>
          <w:rFonts w:ascii="Times New Roman" w:eastAsia="Times New Roman" w:hAnsi="Times New Roman" w:cs="Times New Roman"/>
          <w:b/>
          <w:bCs/>
          <w:kern w:val="0"/>
          <w14:ligatures w14:val="none"/>
        </w:rPr>
        <w:t>Ezekiel 36</w:t>
      </w:r>
      <w:r w:rsidRPr="003A56B9">
        <w:rPr>
          <w:rFonts w:ascii="Times New Roman" w:eastAsia="Times New Roman" w:hAnsi="Times New Roman" w:cs="Times New Roman"/>
          <w:kern w:val="0"/>
          <w14:ligatures w14:val="none"/>
        </w:rPr>
        <w:t xml:space="preserve">. Ezekiel is not merely about private individual regeneration. It begins with God gathering His people from the nations, vindicating His holy name before the nations, sprinkling clean water, giving a new heart, putting His Spirit within them, making the land fruitful, and even saying the desolate land becomes “like the garden of Eden.” </w:t>
      </w:r>
    </w:p>
    <w:p w14:paraId="22FB7BA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That means John 3 is bigger than “how does one individual get saved?” It includes that, but it is also Jesus telling a teacher of Israel:</w:t>
      </w:r>
    </w:p>
    <w:p w14:paraId="24C492B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The promised restoration of Israel requires the Ezekiel reality: cleansing water, new heart, and Spirit within. National flesh identity is not enough. Temple washings are not enough. Red Sea ancestry is not enough. You must receive the New Covenant birth from above.</w:t>
      </w:r>
    </w:p>
    <w:p w14:paraId="243C209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Then John 4 widens it: a Samaritan woman, Jacob’s well, disputed worship mountains, living water, Spirit and truth. Then John 7 locks it: Jesus says whoever thirsts should come to Him and drink, and John explains that the living water refers to the Spirit given to believers after Jesus is glorified. </w:t>
      </w:r>
    </w:p>
    <w:p w14:paraId="31B9F7C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clean working peg becomes:</w:t>
      </w:r>
    </w:p>
    <w:p w14:paraId="4662468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Born of water and Spirit is Ezekiel 36 language fulfilled in Christ: God cleanses, renews the heart, places His Spirit within, restores true worship, and gathers His people from Israel and the nations into the life-source of the Son. The Red Sea, priestly washings, John’s baptism, Jesus’ baptism, the woman’s living water, Acts baptism/Spirit, and Revelation’s river/tree are not competing explanations. They are layered witnesses to the same fulfilled reality.</w:t>
      </w:r>
    </w:p>
    <w:p w14:paraId="4337C73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this fits your Aaron / Jesus / Bethany oil framework:</w:t>
      </w:r>
    </w:p>
    <w:p w14:paraId="4DE14DB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Aaron: </w:t>
      </w:r>
      <w:r w:rsidRPr="003A56B9">
        <w:rPr>
          <w:rFonts w:ascii="Times New Roman" w:eastAsia="Times New Roman" w:hAnsi="Times New Roman" w:cs="Times New Roman"/>
          <w:b/>
          <w:bCs/>
          <w:kern w:val="0"/>
          <w14:ligatures w14:val="none"/>
        </w:rPr>
        <w:t>washed with water → anointed with oil → priestly service</w:t>
      </w:r>
      <w:r w:rsidRPr="003A56B9">
        <w:rPr>
          <w:rFonts w:ascii="Times New Roman" w:eastAsia="Times New Roman" w:hAnsi="Times New Roman" w:cs="Times New Roman"/>
          <w:kern w:val="0"/>
          <w14:ligatures w14:val="none"/>
        </w:rPr>
        <w:t>.</w:t>
      </w:r>
      <w:r w:rsidRPr="003A56B9">
        <w:rPr>
          <w:rFonts w:ascii="Times New Roman" w:eastAsia="Times New Roman" w:hAnsi="Times New Roman" w:cs="Times New Roman"/>
          <w:kern w:val="0"/>
          <w14:ligatures w14:val="none"/>
        </w:rPr>
        <w:br/>
        <w:t xml:space="preserve">Jesus at Jordan: </w:t>
      </w:r>
      <w:r w:rsidRPr="003A56B9">
        <w:rPr>
          <w:rFonts w:ascii="Times New Roman" w:eastAsia="Times New Roman" w:hAnsi="Times New Roman" w:cs="Times New Roman"/>
          <w:b/>
          <w:bCs/>
          <w:kern w:val="0"/>
          <w14:ligatures w14:val="none"/>
        </w:rPr>
        <w:t>water baptism → Spirit anointing → wilderness victory → public ministry</w:t>
      </w:r>
      <w:r w:rsidRPr="003A56B9">
        <w:rPr>
          <w:rFonts w:ascii="Times New Roman" w:eastAsia="Times New Roman" w:hAnsi="Times New Roman" w:cs="Times New Roman"/>
          <w:kern w:val="0"/>
          <w14:ligatures w14:val="none"/>
        </w:rPr>
        <w:t xml:space="preserve">. Matthew says Jesus came up from the water and the Spirit descended on Him; Acts 10 summarizes this as God anointing Jesus with the Holy Spirit and power. </w:t>
      </w:r>
      <w:r w:rsidRPr="003A56B9">
        <w:rPr>
          <w:rFonts w:ascii="Times New Roman" w:eastAsia="Times New Roman" w:hAnsi="Times New Roman" w:cs="Times New Roman"/>
          <w:kern w:val="0"/>
          <w14:ligatures w14:val="none"/>
        </w:rPr>
        <w:br/>
        <w:t xml:space="preserve">Jesus at Bethany: </w:t>
      </w:r>
      <w:r w:rsidRPr="003A56B9">
        <w:rPr>
          <w:rFonts w:ascii="Times New Roman" w:eastAsia="Times New Roman" w:hAnsi="Times New Roman" w:cs="Times New Roman"/>
          <w:b/>
          <w:bCs/>
          <w:kern w:val="0"/>
          <w14:ligatures w14:val="none"/>
        </w:rPr>
        <w:t>oil before burial → final priestly offering → blood → resurrection → heavenly ministry</w:t>
      </w:r>
      <w:r w:rsidRPr="003A56B9">
        <w:rPr>
          <w:rFonts w:ascii="Times New Roman" w:eastAsia="Times New Roman" w:hAnsi="Times New Roman" w:cs="Times New Roman"/>
          <w:kern w:val="0"/>
          <w14:ligatures w14:val="none"/>
        </w:rPr>
        <w:t>.</w:t>
      </w:r>
      <w:r w:rsidRPr="003A56B9">
        <w:rPr>
          <w:rFonts w:ascii="Times New Roman" w:eastAsia="Times New Roman" w:hAnsi="Times New Roman" w:cs="Times New Roman"/>
          <w:kern w:val="0"/>
          <w14:ligatures w14:val="none"/>
        </w:rPr>
        <w:br/>
        <w:t xml:space="preserve">Christians in Acts: </w:t>
      </w:r>
      <w:r w:rsidRPr="003A56B9">
        <w:rPr>
          <w:rFonts w:ascii="Times New Roman" w:eastAsia="Times New Roman" w:hAnsi="Times New Roman" w:cs="Times New Roman"/>
          <w:b/>
          <w:bCs/>
          <w:kern w:val="0"/>
          <w14:ligatures w14:val="none"/>
        </w:rPr>
        <w:t>repentance/faith → baptism into Jesus’ name → gift of the Spirit</w:t>
      </w:r>
      <w:r w:rsidRPr="003A56B9">
        <w:rPr>
          <w:rFonts w:ascii="Times New Roman" w:eastAsia="Times New Roman" w:hAnsi="Times New Roman" w:cs="Times New Roman"/>
          <w:kern w:val="0"/>
          <w14:ligatures w14:val="none"/>
        </w:rPr>
        <w:t xml:space="preserve">, while Acts 10 shows the Spirit can fall before water baptism, proving the order is covenantal and God-directed, not mechanical. </w:t>
      </w:r>
    </w:p>
    <w:p w14:paraId="5770023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yes — we should go back to Ezekiel with this lens.</w:t>
      </w:r>
    </w:p>
    <w:p w14:paraId="7F118E1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Ezekiel 36 is the hub.</w:t>
      </w:r>
      <w:r w:rsidRPr="003A56B9">
        <w:rPr>
          <w:rFonts w:ascii="Times New Roman" w:eastAsia="Times New Roman" w:hAnsi="Times New Roman" w:cs="Times New Roman"/>
          <w:kern w:val="0"/>
          <w14:ligatures w14:val="none"/>
        </w:rPr>
        <w:br/>
        <w:t>John 3 is Jesus applying it to Nicodemus.</w:t>
      </w:r>
      <w:r w:rsidRPr="003A56B9">
        <w:rPr>
          <w:rFonts w:ascii="Times New Roman" w:eastAsia="Times New Roman" w:hAnsi="Times New Roman" w:cs="Times New Roman"/>
          <w:kern w:val="0"/>
          <w14:ligatures w14:val="none"/>
        </w:rPr>
        <w:br/>
        <w:t>John 4 is Jesus applying it to the divided/outcast Samaritan line.</w:t>
      </w:r>
      <w:r w:rsidRPr="003A56B9">
        <w:rPr>
          <w:rFonts w:ascii="Times New Roman" w:eastAsia="Times New Roman" w:hAnsi="Times New Roman" w:cs="Times New Roman"/>
          <w:kern w:val="0"/>
          <w14:ligatures w14:val="none"/>
        </w:rPr>
        <w:br/>
        <w:t>Acts 2 is Peter applying it to repentant Israel.</w:t>
      </w:r>
      <w:r w:rsidRPr="003A56B9">
        <w:rPr>
          <w:rFonts w:ascii="Times New Roman" w:eastAsia="Times New Roman" w:hAnsi="Times New Roman" w:cs="Times New Roman"/>
          <w:kern w:val="0"/>
          <w14:ligatures w14:val="none"/>
        </w:rPr>
        <w:br/>
        <w:t>Acts 10 is God applying it to Gentiles.</w:t>
      </w:r>
      <w:r w:rsidRPr="003A56B9">
        <w:rPr>
          <w:rFonts w:ascii="Times New Roman" w:eastAsia="Times New Roman" w:hAnsi="Times New Roman" w:cs="Times New Roman"/>
          <w:kern w:val="0"/>
          <w14:ligatures w14:val="none"/>
        </w:rPr>
        <w:br/>
        <w:t>Romans 11 is Paul explaining the mystery of Israel/nations/fullness.</w:t>
      </w:r>
      <w:r w:rsidRPr="003A56B9">
        <w:rPr>
          <w:rFonts w:ascii="Times New Roman" w:eastAsia="Times New Roman" w:hAnsi="Times New Roman" w:cs="Times New Roman"/>
          <w:kern w:val="0"/>
          <w14:ligatures w14:val="none"/>
        </w:rPr>
        <w:br/>
        <w:t>Revelation 22 is the final Edenic form: river, tree, throne, Lamb, nations healed, curse removed.</w:t>
      </w:r>
    </w:p>
    <w:p w14:paraId="5F84ABD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not “one metaphor.” That is a whole Bible architecture.</w:t>
      </w:r>
    </w:p>
    <w:p w14:paraId="7FC267BE"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So one verse says, you have forgotten the rock that birthed you (in the wilderness). Not individual, but national, and not “of Abraham” only, but multi nations as one community in Israel, and Galatians 3 defines true Israel, and Romans 9 talks about real Israel. So, that adds depth to this chat as well.</w:t>
      </w:r>
    </w:p>
    <w:p w14:paraId="6012ED24"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13s</w:t>
      </w:r>
    </w:p>
    <w:p w14:paraId="5120678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Yes. That verse is a major piece.</w:t>
      </w:r>
    </w:p>
    <w:p w14:paraId="632F892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You are thinking of </w:t>
      </w:r>
      <w:r w:rsidRPr="003A56B9">
        <w:rPr>
          <w:rFonts w:ascii="Times New Roman" w:eastAsia="Times New Roman" w:hAnsi="Times New Roman" w:cs="Times New Roman"/>
          <w:b/>
          <w:bCs/>
          <w:kern w:val="0"/>
          <w14:ligatures w14:val="none"/>
        </w:rPr>
        <w:t>Deuteronomy 32:18</w:t>
      </w:r>
      <w:r w:rsidRPr="003A56B9">
        <w:rPr>
          <w:rFonts w:ascii="Times New Roman" w:eastAsia="Times New Roman" w:hAnsi="Times New Roman" w:cs="Times New Roman"/>
          <w:kern w:val="0"/>
          <w14:ligatures w14:val="none"/>
        </w:rPr>
        <w:t>:</w:t>
      </w:r>
    </w:p>
    <w:p w14:paraId="31AD1CA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“Of the Rock that begat thee thou art unmindful, and hast forgotten God that formed thee.”</w:t>
      </w:r>
    </w:p>
    <w:p w14:paraId="5930B55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That is not mainly individual birth language. It is </w:t>
      </w:r>
      <w:r w:rsidRPr="003A56B9">
        <w:rPr>
          <w:rFonts w:ascii="Times New Roman" w:eastAsia="Times New Roman" w:hAnsi="Times New Roman" w:cs="Times New Roman"/>
          <w:b/>
          <w:bCs/>
          <w:kern w:val="0"/>
          <w14:ligatures w14:val="none"/>
        </w:rPr>
        <w:t>national birth / covenant formation language</w:t>
      </w:r>
      <w:r w:rsidRPr="003A56B9">
        <w:rPr>
          <w:rFonts w:ascii="Times New Roman" w:eastAsia="Times New Roman" w:hAnsi="Times New Roman" w:cs="Times New Roman"/>
          <w:kern w:val="0"/>
          <w14:ligatures w14:val="none"/>
        </w:rPr>
        <w:t xml:space="preserve">. In the Song of Moses, Israel is being addressed as a people. God found them, led them, guarded them, fed them, gave them honey from the rock, oil from the flinty rock, and then they forgot the </w:t>
      </w:r>
      <w:r w:rsidRPr="003A56B9">
        <w:rPr>
          <w:rFonts w:ascii="Times New Roman" w:eastAsia="Times New Roman" w:hAnsi="Times New Roman" w:cs="Times New Roman"/>
          <w:b/>
          <w:bCs/>
          <w:kern w:val="0"/>
          <w14:ligatures w14:val="none"/>
        </w:rPr>
        <w:t>Rock who birthed them</w:t>
      </w:r>
      <w:r w:rsidRPr="003A56B9">
        <w:rPr>
          <w:rFonts w:ascii="Times New Roman" w:eastAsia="Times New Roman" w:hAnsi="Times New Roman" w:cs="Times New Roman"/>
          <w:kern w:val="0"/>
          <w14:ligatures w14:val="none"/>
        </w:rPr>
        <w:t>.</w:t>
      </w:r>
    </w:p>
    <w:p w14:paraId="3CAA9F4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makes the John 3 conversation deeper.</w:t>
      </w:r>
    </w:p>
    <w:p w14:paraId="78AE4A1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is a teacher of Israel, and Jesus says:</w:t>
      </w:r>
    </w:p>
    <w:p w14:paraId="515DAE5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“Except a man be born of water and of the Spirit, he cannot enter into the kingdom of God.”</w:t>
      </w:r>
    </w:p>
    <w:p w14:paraId="11F568C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background is not just “How does an individual go to heaven?” It is also:</w:t>
      </w:r>
    </w:p>
    <w:p w14:paraId="0EC0ED0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How is the true covenant people born?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Who is Israel really?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What makes someone part of the kingdom people?</w:t>
      </w:r>
    </w:p>
    <w:p w14:paraId="1A52573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Deuteronomy 32 says Israel was nationally begotten by the Rock. But that same song also exposes that national birth alone did not guarantee faithfulness. They forgot the Rock. They provoked God. They became corrupt children.</w:t>
      </w:r>
    </w:p>
    <w:p w14:paraId="63E80CB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Then Paul reaches back into that same wilderness world in </w:t>
      </w:r>
      <w:r w:rsidRPr="003A56B9">
        <w:rPr>
          <w:rFonts w:ascii="Times New Roman" w:eastAsia="Times New Roman" w:hAnsi="Times New Roman" w:cs="Times New Roman"/>
          <w:b/>
          <w:bCs/>
          <w:kern w:val="0"/>
          <w14:ligatures w14:val="none"/>
        </w:rPr>
        <w:t>1 Corinthians 10</w:t>
      </w:r>
      <w:r w:rsidRPr="003A56B9">
        <w:rPr>
          <w:rFonts w:ascii="Times New Roman" w:eastAsia="Times New Roman" w:hAnsi="Times New Roman" w:cs="Times New Roman"/>
          <w:kern w:val="0"/>
          <w14:ligatures w14:val="none"/>
        </w:rPr>
        <w:t>:</w:t>
      </w:r>
    </w:p>
    <w:p w14:paraId="583C32A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“All our fathers were under the cloud, and all passed through the sea;</w:t>
      </w:r>
      <w:r w:rsidRPr="003A56B9">
        <w:rPr>
          <w:rFonts w:ascii="Times New Roman" w:eastAsia="Times New Roman" w:hAnsi="Times New Roman" w:cs="Times New Roman"/>
          <w:kern w:val="0"/>
          <w14:ligatures w14:val="none"/>
        </w:rPr>
        <w:br/>
        <w:t>And were all baptized unto Moses in the cloud and in the sea…</w:t>
      </w:r>
      <w:r w:rsidRPr="003A56B9">
        <w:rPr>
          <w:rFonts w:ascii="Times New Roman" w:eastAsia="Times New Roman" w:hAnsi="Times New Roman" w:cs="Times New Roman"/>
          <w:kern w:val="0"/>
          <w14:ligatures w14:val="none"/>
        </w:rPr>
        <w:br/>
        <w:t>And did all drink the same spiritual drink: for they drank of that spiritual Rock that followed them: and that Rock was Christ.”</w:t>
      </w:r>
    </w:p>
    <w:p w14:paraId="1870F62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massive for this chat.</w:t>
      </w:r>
    </w:p>
    <w:p w14:paraId="40A0382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Paul says they had:</w:t>
      </w:r>
    </w:p>
    <w:p w14:paraId="5D97A91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water passage</w:t>
      </w:r>
      <w:r w:rsidRPr="003A56B9">
        <w:rPr>
          <w:rFonts w:ascii="Times New Roman" w:eastAsia="Times New Roman" w:hAnsi="Times New Roman" w:cs="Times New Roman"/>
          <w:kern w:val="0"/>
          <w14:ligatures w14:val="none"/>
        </w:rPr>
        <w:t xml:space="preserve"> — baptized unto Moses in cloud and sea.</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bread from heaven</w:t>
      </w:r>
      <w:r w:rsidRPr="003A56B9">
        <w:rPr>
          <w:rFonts w:ascii="Times New Roman" w:eastAsia="Times New Roman" w:hAnsi="Times New Roman" w:cs="Times New Roman"/>
          <w:kern w:val="0"/>
          <w14:ligatures w14:val="none"/>
        </w:rPr>
        <w:t xml:space="preserve"> — manna.</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lastRenderedPageBreak/>
        <w:t>water from the Rock</w:t>
      </w:r>
      <w:r w:rsidRPr="003A56B9">
        <w:rPr>
          <w:rFonts w:ascii="Times New Roman" w:eastAsia="Times New Roman" w:hAnsi="Times New Roman" w:cs="Times New Roman"/>
          <w:kern w:val="0"/>
          <w14:ligatures w14:val="none"/>
        </w:rPr>
        <w:t xml:space="preserve"> — spiritual drink.</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Christ hidden in the Rock pattern</w:t>
      </w:r>
      <w:r w:rsidRPr="003A56B9">
        <w:rPr>
          <w:rFonts w:ascii="Times New Roman" w:eastAsia="Times New Roman" w:hAnsi="Times New Roman" w:cs="Times New Roman"/>
          <w:kern w:val="0"/>
          <w14:ligatures w14:val="none"/>
        </w:rPr>
        <w:t xml:space="preserve"> — “that Rock was Christ.”</w:t>
      </w:r>
    </w:p>
    <w:p w14:paraId="1E3E4DD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then:</w:t>
      </w:r>
    </w:p>
    <w:p w14:paraId="573D085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“But with many of them God was not well pleased.”</w:t>
      </w:r>
    </w:p>
    <w:p w14:paraId="5B751C1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pattern is exactly what we have been seeing:</w:t>
      </w:r>
    </w:p>
    <w:p w14:paraId="36C454B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External covenant participation is real, but it is not sufficient without faith, obedience, and Spirit-life.</w:t>
      </w:r>
    </w:p>
    <w:p w14:paraId="24F28B3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lands right inside John 3.</w:t>
      </w:r>
    </w:p>
    <w:p w14:paraId="07D42A5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has national Israel identity.</w:t>
      </w:r>
      <w:r w:rsidRPr="003A56B9">
        <w:rPr>
          <w:rFonts w:ascii="Times New Roman" w:eastAsia="Times New Roman" w:hAnsi="Times New Roman" w:cs="Times New Roman"/>
          <w:kern w:val="0"/>
          <w14:ligatures w14:val="none"/>
        </w:rPr>
        <w:br/>
        <w:t>He has Abrahamic lineage.</w:t>
      </w:r>
      <w:r w:rsidRPr="003A56B9">
        <w:rPr>
          <w:rFonts w:ascii="Times New Roman" w:eastAsia="Times New Roman" w:hAnsi="Times New Roman" w:cs="Times New Roman"/>
          <w:kern w:val="0"/>
          <w14:ligatures w14:val="none"/>
        </w:rPr>
        <w:br/>
        <w:t>He has law knowledge.</w:t>
      </w:r>
      <w:r w:rsidRPr="003A56B9">
        <w:rPr>
          <w:rFonts w:ascii="Times New Roman" w:eastAsia="Times New Roman" w:hAnsi="Times New Roman" w:cs="Times New Roman"/>
          <w:kern w:val="0"/>
          <w14:ligatures w14:val="none"/>
        </w:rPr>
        <w:br/>
        <w:t>He has temple/washing categories.</w:t>
      </w:r>
      <w:r w:rsidRPr="003A56B9">
        <w:rPr>
          <w:rFonts w:ascii="Times New Roman" w:eastAsia="Times New Roman" w:hAnsi="Times New Roman" w:cs="Times New Roman"/>
          <w:kern w:val="0"/>
          <w14:ligatures w14:val="none"/>
        </w:rPr>
        <w:br/>
        <w:t>He has Red Sea ancestry.</w:t>
      </w:r>
      <w:r w:rsidRPr="003A56B9">
        <w:rPr>
          <w:rFonts w:ascii="Times New Roman" w:eastAsia="Times New Roman" w:hAnsi="Times New Roman" w:cs="Times New Roman"/>
          <w:kern w:val="0"/>
          <w14:ligatures w14:val="none"/>
        </w:rPr>
        <w:br/>
        <w:t>He belongs to the people nationally “born” by the Rock.</w:t>
      </w:r>
    </w:p>
    <w:p w14:paraId="7169A95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But Jesus says: you still must be born </w:t>
      </w:r>
      <w:r w:rsidRPr="003A56B9">
        <w:rPr>
          <w:rFonts w:ascii="Times New Roman" w:eastAsia="Times New Roman" w:hAnsi="Times New Roman" w:cs="Times New Roman"/>
          <w:b/>
          <w:bCs/>
          <w:kern w:val="0"/>
          <w14:ligatures w14:val="none"/>
        </w:rPr>
        <w:t>of water and Spirit</w:t>
      </w:r>
      <w:r w:rsidRPr="003A56B9">
        <w:rPr>
          <w:rFonts w:ascii="Times New Roman" w:eastAsia="Times New Roman" w:hAnsi="Times New Roman" w:cs="Times New Roman"/>
          <w:kern w:val="0"/>
          <w14:ligatures w14:val="none"/>
        </w:rPr>
        <w:t>.</w:t>
      </w:r>
    </w:p>
    <w:p w14:paraId="7D91747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John 3 is not anti-Israel. It is true-Israel language.</w:t>
      </w:r>
    </w:p>
    <w:p w14:paraId="502E1D19"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The true Israel thread</w:t>
      </w:r>
    </w:p>
    <w:p w14:paraId="141F2B8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Paul says in </w:t>
      </w:r>
      <w:r w:rsidRPr="003A56B9">
        <w:rPr>
          <w:rFonts w:ascii="Times New Roman" w:eastAsia="Times New Roman" w:hAnsi="Times New Roman" w:cs="Times New Roman"/>
          <w:b/>
          <w:bCs/>
          <w:kern w:val="0"/>
          <w14:ligatures w14:val="none"/>
        </w:rPr>
        <w:t>Romans 9:6</w:t>
      </w:r>
      <w:r w:rsidRPr="003A56B9">
        <w:rPr>
          <w:rFonts w:ascii="Times New Roman" w:eastAsia="Times New Roman" w:hAnsi="Times New Roman" w:cs="Times New Roman"/>
          <w:kern w:val="0"/>
          <w14:ligatures w14:val="none"/>
        </w:rPr>
        <w:t>:</w:t>
      </w:r>
    </w:p>
    <w:p w14:paraId="0AD51BD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“For they are not all Israel, which are of Israel.”</w:t>
      </w:r>
    </w:p>
    <w:p w14:paraId="2C9A5D2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That does not erase Israel. It distinguishes between </w:t>
      </w:r>
      <w:r w:rsidRPr="003A56B9">
        <w:rPr>
          <w:rFonts w:ascii="Times New Roman" w:eastAsia="Times New Roman" w:hAnsi="Times New Roman" w:cs="Times New Roman"/>
          <w:b/>
          <w:bCs/>
          <w:kern w:val="0"/>
          <w14:ligatures w14:val="none"/>
        </w:rPr>
        <w:t>flesh-line identity</w:t>
      </w:r>
      <w:r w:rsidRPr="003A56B9">
        <w:rPr>
          <w:rFonts w:ascii="Times New Roman" w:eastAsia="Times New Roman" w:hAnsi="Times New Roman" w:cs="Times New Roman"/>
          <w:kern w:val="0"/>
          <w14:ligatures w14:val="none"/>
        </w:rPr>
        <w:t xml:space="preserve"> and </w:t>
      </w:r>
      <w:r w:rsidRPr="003A56B9">
        <w:rPr>
          <w:rFonts w:ascii="Times New Roman" w:eastAsia="Times New Roman" w:hAnsi="Times New Roman" w:cs="Times New Roman"/>
          <w:b/>
          <w:bCs/>
          <w:kern w:val="0"/>
          <w14:ligatures w14:val="none"/>
        </w:rPr>
        <w:t>promise-line identity</w:t>
      </w:r>
      <w:r w:rsidRPr="003A56B9">
        <w:rPr>
          <w:rFonts w:ascii="Times New Roman" w:eastAsia="Times New Roman" w:hAnsi="Times New Roman" w:cs="Times New Roman"/>
          <w:kern w:val="0"/>
          <w14:ligatures w14:val="none"/>
        </w:rPr>
        <w:t>.</w:t>
      </w:r>
    </w:p>
    <w:p w14:paraId="38F55F2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Romans 9 continues:</w:t>
      </w:r>
    </w:p>
    <w:p w14:paraId="3850A39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“They which are the children of the flesh, these are not the children of God: but the children of the promise are counted for the seed.”</w:t>
      </w:r>
    </w:p>
    <w:p w14:paraId="08A1208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fits Galatians 3:</w:t>
      </w:r>
    </w:p>
    <w:p w14:paraId="28692C1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“Know ye therefore that they which are of faith, the same are the children of Abraham.”</w:t>
      </w:r>
      <w:r w:rsidRPr="003A56B9">
        <w:rPr>
          <w:rFonts w:ascii="Times New Roman" w:eastAsia="Times New Roman" w:hAnsi="Times New Roman" w:cs="Times New Roman"/>
          <w:kern w:val="0"/>
          <w14:ligatures w14:val="none"/>
        </w:rPr>
        <w:br/>
        <w:t>— Galatians 3:7</w:t>
      </w:r>
    </w:p>
    <w:p w14:paraId="65CC3FE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w:t>
      </w:r>
    </w:p>
    <w:p w14:paraId="67BD1FF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“If ye be Christ’s, then are ye Abraham’s seed, and heirs according to the promise.”</w:t>
      </w:r>
      <w:r w:rsidRPr="003A56B9">
        <w:rPr>
          <w:rFonts w:ascii="Times New Roman" w:eastAsia="Times New Roman" w:hAnsi="Times New Roman" w:cs="Times New Roman"/>
          <w:kern w:val="0"/>
          <w14:ligatures w14:val="none"/>
        </w:rPr>
        <w:br/>
        <w:t>— Galatians 3:29</w:t>
      </w:r>
    </w:p>
    <w:p w14:paraId="5D8041C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yes — true Israel is not merely “of Abraham” by flesh. True Israel is defined by </w:t>
      </w:r>
      <w:r w:rsidRPr="003A56B9">
        <w:rPr>
          <w:rFonts w:ascii="Times New Roman" w:eastAsia="Times New Roman" w:hAnsi="Times New Roman" w:cs="Times New Roman"/>
          <w:b/>
          <w:bCs/>
          <w:kern w:val="0"/>
          <w14:ligatures w14:val="none"/>
        </w:rPr>
        <w:t>Christ</w:t>
      </w:r>
      <w:r w:rsidRPr="003A56B9">
        <w:rPr>
          <w:rFonts w:ascii="Times New Roman" w:eastAsia="Times New Roman" w:hAnsi="Times New Roman" w:cs="Times New Roman"/>
          <w:kern w:val="0"/>
          <w14:ligatures w14:val="none"/>
        </w:rPr>
        <w:t>, the promised Seed, and by those joined to Him through faith.</w:t>
      </w:r>
    </w:p>
    <w:p w14:paraId="1C67B96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means John 3 can be read as Jesus saying to Nicodemus:</w:t>
      </w:r>
    </w:p>
    <w:p w14:paraId="5241271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You have Israel’s national birth story, but you need the promised New Covenant birth. You have the old water story, but you need water and Spirit. You have Abrahamic identity outwardly, but you must become part of the promise people inwardly through the life of God.</w:t>
      </w:r>
    </w:p>
    <w:p w14:paraId="2884B847"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Multi-nations as one covenant community</w:t>
      </w:r>
    </w:p>
    <w:p w14:paraId="069E545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also links to the “fullness/multitude of nations” thread.</w:t>
      </w:r>
    </w:p>
    <w:p w14:paraId="03171BB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Abraham was promised to be father of many nations. Israel was never meant to be an ethnic dead-end. Even the Exodus had a </w:t>
      </w:r>
      <w:r w:rsidRPr="003A56B9">
        <w:rPr>
          <w:rFonts w:ascii="Times New Roman" w:eastAsia="Times New Roman" w:hAnsi="Times New Roman" w:cs="Times New Roman"/>
          <w:b/>
          <w:bCs/>
          <w:kern w:val="0"/>
          <w14:ligatures w14:val="none"/>
        </w:rPr>
        <w:t>mixed multitude</w:t>
      </w:r>
      <w:r w:rsidRPr="003A56B9">
        <w:rPr>
          <w:rFonts w:ascii="Times New Roman" w:eastAsia="Times New Roman" w:hAnsi="Times New Roman" w:cs="Times New Roman"/>
          <w:kern w:val="0"/>
          <w14:ligatures w14:val="none"/>
        </w:rPr>
        <w:t xml:space="preserve"> with them in Exodus 12:38. Isaiah foresaw foreigners joining themselves to the LORD. The prophets saw nations coming to Zion. Then Galatians says the Seed is Christ, and those in Christ become Abraham’s seed.</w:t>
      </w:r>
    </w:p>
    <w:p w14:paraId="288F5AE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covenant people are not “Gentiles replacing Israel.” It is better to say:</w:t>
      </w:r>
    </w:p>
    <w:p w14:paraId="1EA02452"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Christ fulfills Israel, and in Him the promised Israel becomes what God intended: a Spirit-born, promise-defined, multinational covenant people gathered under the Seed.</w:t>
      </w:r>
    </w:p>
    <w:p w14:paraId="009E2FB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makes Romans 11 fit better too. The nations are grafted in, but not as a separate tree. They are brought into the covenant-root promise. Natural branches can be restored. Wild branches can be grafted in. The issue is faith, mercy, and union with the true Seed.</w:t>
      </w:r>
    </w:p>
    <w:p w14:paraId="4F983ADE" w14:textId="77777777" w:rsidR="003A56B9" w:rsidRPr="003A56B9" w:rsidRDefault="003A56B9" w:rsidP="003A56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B9">
        <w:rPr>
          <w:rFonts w:ascii="Times New Roman" w:eastAsia="Times New Roman" w:hAnsi="Times New Roman" w:cs="Times New Roman"/>
          <w:b/>
          <w:bCs/>
          <w:kern w:val="0"/>
          <w:sz w:val="36"/>
          <w:szCs w:val="36"/>
          <w14:ligatures w14:val="none"/>
        </w:rPr>
        <w:t>How this deepens “born of water and Spirit”</w:t>
      </w:r>
    </w:p>
    <w:p w14:paraId="1E173EE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Now we can stack the layers:</w:t>
      </w:r>
    </w:p>
    <w:p w14:paraId="7CD3EFB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Deuteronomy 32:</w:t>
      </w:r>
      <w:r w:rsidRPr="003A56B9">
        <w:rPr>
          <w:rFonts w:ascii="Times New Roman" w:eastAsia="Times New Roman" w:hAnsi="Times New Roman" w:cs="Times New Roman"/>
          <w:kern w:val="0"/>
          <w14:ligatures w14:val="none"/>
        </w:rPr>
        <w:t xml:space="preserve"> Israel was nationally begotten by the Rock, yet forgot Him.</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Exodus / 1 Corinthians 10:</w:t>
      </w:r>
      <w:r w:rsidRPr="003A56B9">
        <w:rPr>
          <w:rFonts w:ascii="Times New Roman" w:eastAsia="Times New Roman" w:hAnsi="Times New Roman" w:cs="Times New Roman"/>
          <w:kern w:val="0"/>
          <w14:ligatures w14:val="none"/>
        </w:rPr>
        <w:t xml:space="preserve"> Israel passed through water and drank from the Rock, yet many fell through unbelief.</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Ezekiel 36:</w:t>
      </w:r>
      <w:r w:rsidRPr="003A56B9">
        <w:rPr>
          <w:rFonts w:ascii="Times New Roman" w:eastAsia="Times New Roman" w:hAnsi="Times New Roman" w:cs="Times New Roman"/>
          <w:kern w:val="0"/>
          <w14:ligatures w14:val="none"/>
        </w:rPr>
        <w:t xml:space="preserve"> God promises clean water, new heart, new spirit, and His Spirit within.</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3:</w:t>
      </w:r>
      <w:r w:rsidRPr="003A56B9">
        <w:rPr>
          <w:rFonts w:ascii="Times New Roman" w:eastAsia="Times New Roman" w:hAnsi="Times New Roman" w:cs="Times New Roman"/>
          <w:kern w:val="0"/>
          <w14:ligatures w14:val="none"/>
        </w:rPr>
        <w:t xml:space="preserve"> Nicodemus must understand that the kingdom requires this New Covenant birth.</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4:</w:t>
      </w:r>
      <w:r w:rsidRPr="003A56B9">
        <w:rPr>
          <w:rFonts w:ascii="Times New Roman" w:eastAsia="Times New Roman" w:hAnsi="Times New Roman" w:cs="Times New Roman"/>
          <w:kern w:val="0"/>
          <w14:ligatures w14:val="none"/>
        </w:rPr>
        <w:t xml:space="preserve"> Jesus gives living water that becomes an inward spring.</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John 7:</w:t>
      </w:r>
      <w:r w:rsidRPr="003A56B9">
        <w:rPr>
          <w:rFonts w:ascii="Times New Roman" w:eastAsia="Times New Roman" w:hAnsi="Times New Roman" w:cs="Times New Roman"/>
          <w:kern w:val="0"/>
          <w14:ligatures w14:val="none"/>
        </w:rPr>
        <w:t xml:space="preserve"> living water is the Spirit given to believers after Jesus is glorified.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Galatians 3 / Romans 9:</w:t>
      </w:r>
      <w:r w:rsidRPr="003A56B9">
        <w:rPr>
          <w:rFonts w:ascii="Times New Roman" w:eastAsia="Times New Roman" w:hAnsi="Times New Roman" w:cs="Times New Roman"/>
          <w:kern w:val="0"/>
          <w14:ligatures w14:val="none"/>
        </w:rPr>
        <w:t xml:space="preserve"> true Israel is promise-defined and Christ-defined, not flesh-only.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Revelation 22:</w:t>
      </w:r>
      <w:r w:rsidRPr="003A56B9">
        <w:rPr>
          <w:rFonts w:ascii="Times New Roman" w:eastAsia="Times New Roman" w:hAnsi="Times New Roman" w:cs="Times New Roman"/>
          <w:kern w:val="0"/>
          <w14:ligatures w14:val="none"/>
        </w:rPr>
        <w:t xml:space="preserve"> river of life and tree of life appear in the final restored creation.</w:t>
      </w:r>
    </w:p>
    <w:p w14:paraId="69A01F3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So the clean peg becomes:</w:t>
      </w:r>
    </w:p>
    <w:p w14:paraId="3EDB466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Israel was nationally born by the Rock, passed through water, and drank from the Rock, but that birth exposed the need for something greater: the New Covenant birth of water and Spirit. Jesus, the true Rock and true Seed, gives the Spirit as living water. Therefore true Israel is not merely those who passed through the sea or descend from Abraham by flesh, but those joined to Christ by faith, cleansed by God, Spirit-born from above, and gathered from Israel and the nations into one covenant people.</w:t>
      </w:r>
    </w:p>
    <w:p w14:paraId="7D28655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very strong. It keeps the national layer, the individual layer, the Exodus layer, the Ezekiel layer, and the John layer all alive at the same time.</w:t>
      </w:r>
    </w:p>
    <w:p w14:paraId="11C55E01"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Jesus says he will build his church on this rock (speaking of himself); and the church is all who have faith, Galatians 3 and Hebrews.</w:t>
      </w:r>
    </w:p>
    <w:p w14:paraId="5BB40F46"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5s</w:t>
      </w:r>
    </w:p>
    <w:p w14:paraId="25BAD22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Yes — that pulls the whole chain tighter.</w:t>
      </w:r>
    </w:p>
    <w:p w14:paraId="0B1C5D2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Jesus’ words in </w:t>
      </w:r>
      <w:r w:rsidRPr="003A56B9">
        <w:rPr>
          <w:rFonts w:ascii="Times New Roman" w:eastAsia="Times New Roman" w:hAnsi="Times New Roman" w:cs="Times New Roman"/>
          <w:b/>
          <w:bCs/>
          <w:kern w:val="0"/>
          <w14:ligatures w14:val="none"/>
        </w:rPr>
        <w:t>Matthew 16:16–18</w:t>
      </w:r>
      <w:r w:rsidRPr="003A56B9">
        <w:rPr>
          <w:rFonts w:ascii="Times New Roman" w:eastAsia="Times New Roman" w:hAnsi="Times New Roman" w:cs="Times New Roman"/>
          <w:kern w:val="0"/>
          <w14:ligatures w14:val="none"/>
        </w:rPr>
        <w:t xml:space="preserve"> sit right on this Rock / true-Israel / faith-family line.</w:t>
      </w:r>
    </w:p>
    <w:p w14:paraId="5A2EBC9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Peter confesses:</w:t>
      </w:r>
    </w:p>
    <w:p w14:paraId="4E04FC3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 art the Christ, the Son of the living God.”</w:t>
      </w:r>
      <w:r w:rsidRPr="003A56B9">
        <w:rPr>
          <w:rFonts w:ascii="Times New Roman" w:eastAsia="Times New Roman" w:hAnsi="Times New Roman" w:cs="Times New Roman"/>
          <w:kern w:val="0"/>
          <w14:ligatures w14:val="none"/>
        </w:rPr>
        <w:br/>
        <w:t>— Matthew 16:16</w:t>
      </w:r>
    </w:p>
    <w:p w14:paraId="304D89C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Jesus says:</w:t>
      </w:r>
    </w:p>
    <w:p w14:paraId="29AB541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“Upon this rock I will build my church; and the gates of hell shall not prevail against it.”</w:t>
      </w:r>
      <w:r w:rsidRPr="003A56B9">
        <w:rPr>
          <w:rFonts w:ascii="Times New Roman" w:eastAsia="Times New Roman" w:hAnsi="Times New Roman" w:cs="Times New Roman"/>
          <w:kern w:val="0"/>
          <w14:ligatures w14:val="none"/>
        </w:rPr>
        <w:br/>
        <w:t>— Matthew 16:18</w:t>
      </w:r>
    </w:p>
    <w:p w14:paraId="2CC4A93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would keep the guardrail like this:</w:t>
      </w:r>
    </w:p>
    <w:p w14:paraId="0F9BFCF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The immediate scene includes Peter’s confession, and Peter has an apostolic role; but the true foundation is not Peter as an isolated man. The foundation is the revealed truth of Christ Himself: Jesus is the Christ, the Son of the living God.</w:t>
      </w:r>
    </w:p>
    <w:p w14:paraId="6E45729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matches Paul:</w:t>
      </w:r>
    </w:p>
    <w:p w14:paraId="7949EE4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“For other foundation can no man lay than that is laid, which is Jesus Christ.”</w:t>
      </w:r>
      <w:r w:rsidRPr="003A56B9">
        <w:rPr>
          <w:rFonts w:ascii="Times New Roman" w:eastAsia="Times New Roman" w:hAnsi="Times New Roman" w:cs="Times New Roman"/>
          <w:kern w:val="0"/>
          <w14:ligatures w14:val="none"/>
        </w:rPr>
        <w:br/>
        <w:t>— 1 Corinthians 3:11</w:t>
      </w:r>
    </w:p>
    <w:p w14:paraId="244741D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w:t>
      </w:r>
    </w:p>
    <w:p w14:paraId="5CB6589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Rock was Christ.”</w:t>
      </w:r>
      <w:r w:rsidRPr="003A56B9">
        <w:rPr>
          <w:rFonts w:ascii="Times New Roman" w:eastAsia="Times New Roman" w:hAnsi="Times New Roman" w:cs="Times New Roman"/>
          <w:kern w:val="0"/>
          <w14:ligatures w14:val="none"/>
        </w:rPr>
        <w:br/>
        <w:t>— 1 Corinthians 10:4</w:t>
      </w:r>
    </w:p>
    <w:p w14:paraId="5A7126C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So now the pattern becomes very strong:</w:t>
      </w:r>
    </w:p>
    <w:p w14:paraId="41EA0B5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Deuteronomy 32:</w:t>
      </w:r>
      <w:r w:rsidRPr="003A56B9">
        <w:rPr>
          <w:rFonts w:ascii="Times New Roman" w:eastAsia="Times New Roman" w:hAnsi="Times New Roman" w:cs="Times New Roman"/>
          <w:kern w:val="0"/>
          <w14:ligatures w14:val="none"/>
        </w:rPr>
        <w:t xml:space="preserve"> Israel forgot the Rock that begat/birthed them.</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1 Corinthians 10:</w:t>
      </w:r>
      <w:r w:rsidRPr="003A56B9">
        <w:rPr>
          <w:rFonts w:ascii="Times New Roman" w:eastAsia="Times New Roman" w:hAnsi="Times New Roman" w:cs="Times New Roman"/>
          <w:kern w:val="0"/>
          <w14:ligatures w14:val="none"/>
        </w:rPr>
        <w:t xml:space="preserve"> the Rock in the wilderness was Christ.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Matthew 16:</w:t>
      </w:r>
      <w:r w:rsidRPr="003A56B9">
        <w:rPr>
          <w:rFonts w:ascii="Times New Roman" w:eastAsia="Times New Roman" w:hAnsi="Times New Roman" w:cs="Times New Roman"/>
          <w:kern w:val="0"/>
          <w14:ligatures w14:val="none"/>
        </w:rPr>
        <w:t xml:space="preserve"> Jesus builds His church on the Rock-revelation of Himself.</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Galatians 3:</w:t>
      </w:r>
      <w:r w:rsidRPr="003A56B9">
        <w:rPr>
          <w:rFonts w:ascii="Times New Roman" w:eastAsia="Times New Roman" w:hAnsi="Times New Roman" w:cs="Times New Roman"/>
          <w:kern w:val="0"/>
          <w14:ligatures w14:val="none"/>
        </w:rPr>
        <w:t xml:space="preserve"> those of faith are Abraham’s children, and those in Christ are Abraham’s seed.</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Hebrews 11:</w:t>
      </w:r>
      <w:r w:rsidRPr="003A56B9">
        <w:rPr>
          <w:rFonts w:ascii="Times New Roman" w:eastAsia="Times New Roman" w:hAnsi="Times New Roman" w:cs="Times New Roman"/>
          <w:kern w:val="0"/>
          <w14:ligatures w14:val="none"/>
        </w:rPr>
        <w:t xml:space="preserve"> the faithful from Abel forward belong to one promise-line of faith, waiting for the perfection brought in Christ.</w:t>
      </w:r>
    </w:p>
    <w:p w14:paraId="4AC2016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yes: </w:t>
      </w:r>
      <w:r w:rsidRPr="003A56B9">
        <w:rPr>
          <w:rFonts w:ascii="Times New Roman" w:eastAsia="Times New Roman" w:hAnsi="Times New Roman" w:cs="Times New Roman"/>
          <w:b/>
          <w:bCs/>
          <w:kern w:val="0"/>
          <w14:ligatures w14:val="none"/>
        </w:rPr>
        <w:t>the church is not a Gentile replacement project.</w:t>
      </w:r>
      <w:r w:rsidRPr="003A56B9">
        <w:rPr>
          <w:rFonts w:ascii="Times New Roman" w:eastAsia="Times New Roman" w:hAnsi="Times New Roman" w:cs="Times New Roman"/>
          <w:kern w:val="0"/>
          <w14:ligatures w14:val="none"/>
        </w:rPr>
        <w:t xml:space="preserve"> It is the fulfilled covenant assembly built on the Rock, gathered by faith, from Abel, Abraham, Israel, the apostles, and the nations — all joined to Christ.</w:t>
      </w:r>
    </w:p>
    <w:p w14:paraId="0FBC2BA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That also means “church” should not be read as an afterthought. Jesus says, </w:t>
      </w:r>
      <w:r w:rsidRPr="003A56B9">
        <w:rPr>
          <w:rFonts w:ascii="Times New Roman" w:eastAsia="Times New Roman" w:hAnsi="Times New Roman" w:cs="Times New Roman"/>
          <w:b/>
          <w:bCs/>
          <w:kern w:val="0"/>
          <w14:ligatures w14:val="none"/>
        </w:rPr>
        <w:t>“I will build my church.”</w:t>
      </w:r>
      <w:r w:rsidRPr="003A56B9">
        <w:rPr>
          <w:rFonts w:ascii="Times New Roman" w:eastAsia="Times New Roman" w:hAnsi="Times New Roman" w:cs="Times New Roman"/>
          <w:kern w:val="0"/>
          <w14:ligatures w14:val="none"/>
        </w:rPr>
        <w:t xml:space="preserve"> The Builder is Christ. The Rock is Christ. The confession is Christ. The life-source is Christ. The Spirit is given through Christ. The people are gathered into Christ.</w:t>
      </w:r>
    </w:p>
    <w:p w14:paraId="40E4573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Galatians 3 makes the boundary clear:</w:t>
      </w:r>
    </w:p>
    <w:p w14:paraId="12F31B9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“They which are of faith, the same are the children of Abraham.”</w:t>
      </w:r>
      <w:r w:rsidRPr="003A56B9">
        <w:rPr>
          <w:rFonts w:ascii="Times New Roman" w:eastAsia="Times New Roman" w:hAnsi="Times New Roman" w:cs="Times New Roman"/>
          <w:kern w:val="0"/>
          <w14:ligatures w14:val="none"/>
        </w:rPr>
        <w:br/>
        <w:t>— Galatians 3:7</w:t>
      </w:r>
    </w:p>
    <w:p w14:paraId="13757F2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“If ye be Christ’s, then are ye Abraham’s seed, and heirs according to the promise.”</w:t>
      </w:r>
      <w:r w:rsidRPr="003A56B9">
        <w:rPr>
          <w:rFonts w:ascii="Times New Roman" w:eastAsia="Times New Roman" w:hAnsi="Times New Roman" w:cs="Times New Roman"/>
          <w:kern w:val="0"/>
          <w14:ligatures w14:val="none"/>
        </w:rPr>
        <w:br/>
        <w:t>— Galatians 3:29</w:t>
      </w:r>
    </w:p>
    <w:p w14:paraId="1D9C40E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developing peg could be:</w:t>
      </w:r>
    </w:p>
    <w:p w14:paraId="0E72C52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The Rock who birthed Israel in the wilderness is the Rock who gives living water, the Rock who is confessed by Peter, and the Rock upon whom Christ builds His church. That church is the true covenant assembly: all who are joined to Christ by faith, from Israel and from the nations, made one promise-family in the Seed.</w:t>
      </w:r>
    </w:p>
    <w:p w14:paraId="6402E7F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also folds back into John 3 beautifully:</w:t>
      </w:r>
    </w:p>
    <w:p w14:paraId="5E8B189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had national Rock-history.</w:t>
      </w:r>
      <w:r w:rsidRPr="003A56B9">
        <w:rPr>
          <w:rFonts w:ascii="Times New Roman" w:eastAsia="Times New Roman" w:hAnsi="Times New Roman" w:cs="Times New Roman"/>
          <w:kern w:val="0"/>
          <w14:ligatures w14:val="none"/>
        </w:rPr>
        <w:br/>
        <w:t>But Jesus told him he needed water-and-Spirit birth.</w:t>
      </w:r>
      <w:r w:rsidRPr="003A56B9">
        <w:rPr>
          <w:rFonts w:ascii="Times New Roman" w:eastAsia="Times New Roman" w:hAnsi="Times New Roman" w:cs="Times New Roman"/>
          <w:kern w:val="0"/>
          <w14:ligatures w14:val="none"/>
        </w:rPr>
        <w:br/>
        <w:t>Peter confessed the Rock Himself.</w:t>
      </w:r>
      <w:r w:rsidRPr="003A56B9">
        <w:rPr>
          <w:rFonts w:ascii="Times New Roman" w:eastAsia="Times New Roman" w:hAnsi="Times New Roman" w:cs="Times New Roman"/>
          <w:kern w:val="0"/>
          <w14:ligatures w14:val="none"/>
        </w:rPr>
        <w:br/>
        <w:t>The church is built on that revealed Rock.</w:t>
      </w:r>
      <w:r w:rsidRPr="003A56B9">
        <w:rPr>
          <w:rFonts w:ascii="Times New Roman" w:eastAsia="Times New Roman" w:hAnsi="Times New Roman" w:cs="Times New Roman"/>
          <w:kern w:val="0"/>
          <w14:ligatures w14:val="none"/>
        </w:rPr>
        <w:br/>
        <w:t>Galatians 3 defines the family as those in Christ by faith.</w:t>
      </w:r>
      <w:r w:rsidRPr="003A56B9">
        <w:rPr>
          <w:rFonts w:ascii="Times New Roman" w:eastAsia="Times New Roman" w:hAnsi="Times New Roman" w:cs="Times New Roman"/>
          <w:kern w:val="0"/>
          <w14:ligatures w14:val="none"/>
        </w:rPr>
        <w:br/>
        <w:t>Hebrews shows that this faith-family reaches backward and forward across the whole plan of God.</w:t>
      </w:r>
    </w:p>
    <w:p w14:paraId="193C76B0"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Paul says that it is by Jesus’ faith we are saved; this shows source, and transfer of identity through faith, traversing image bearers from Adam’s identity to Christ identity; and we are formed as living stones into a dwelling place, and we are a (singular) bride, and we are in Spirit, </w:t>
      </w:r>
      <w:r w:rsidRPr="003A56B9">
        <w:rPr>
          <w:rFonts w:ascii="Times New Roman" w:eastAsia="Times New Roman" w:hAnsi="Times New Roman" w:cs="Times New Roman"/>
          <w:kern w:val="0"/>
          <w14:ligatures w14:val="none"/>
        </w:rPr>
        <w:lastRenderedPageBreak/>
        <w:t>and in Him as He is in the Father and the Father is in Him, in Revelation 21-22 this all is fulfilled.</w:t>
      </w:r>
    </w:p>
    <w:p w14:paraId="3FA1F922" w14:textId="77777777" w:rsidR="003A56B9" w:rsidRPr="003A56B9" w:rsidRDefault="003A56B9" w:rsidP="003A56B9">
      <w:pPr>
        <w:spacing w:after="0"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Thought for 5s</w:t>
      </w:r>
    </w:p>
    <w:p w14:paraId="43DF53D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Yes — this is the right crown on the whole chain.</w:t>
      </w:r>
    </w:p>
    <w:p w14:paraId="69A0F5D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Paul’s “faith of Jesus Christ” language gives you the </w:t>
      </w:r>
      <w:r w:rsidRPr="003A56B9">
        <w:rPr>
          <w:rFonts w:ascii="Times New Roman" w:eastAsia="Times New Roman" w:hAnsi="Times New Roman" w:cs="Times New Roman"/>
          <w:b/>
          <w:bCs/>
          <w:kern w:val="0"/>
          <w14:ligatures w14:val="none"/>
        </w:rPr>
        <w:t>source-side</w:t>
      </w:r>
      <w:r w:rsidRPr="003A56B9">
        <w:rPr>
          <w:rFonts w:ascii="Times New Roman" w:eastAsia="Times New Roman" w:hAnsi="Times New Roman" w:cs="Times New Roman"/>
          <w:kern w:val="0"/>
          <w14:ligatures w14:val="none"/>
        </w:rPr>
        <w:t xml:space="preserve"> of salvation, not merely the human response-side.</w:t>
      </w:r>
    </w:p>
    <w:p w14:paraId="5F04078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the KJV:</w:t>
      </w:r>
    </w:p>
    <w:p w14:paraId="38A2B33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 man is not justified by the works of the law, but by the faith of Jesus Christ…”</w:t>
      </w:r>
      <w:r w:rsidRPr="003A56B9">
        <w:rPr>
          <w:rFonts w:ascii="Times New Roman" w:eastAsia="Times New Roman" w:hAnsi="Times New Roman" w:cs="Times New Roman"/>
          <w:kern w:val="0"/>
          <w14:ligatures w14:val="none"/>
        </w:rPr>
        <w:br/>
        <w:t>— Galatians 2:16</w:t>
      </w:r>
    </w:p>
    <w:p w14:paraId="54C3378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 live by the faith of the Son of God, who loved me, and gave himself for me.”</w:t>
      </w:r>
      <w:r w:rsidRPr="003A56B9">
        <w:rPr>
          <w:rFonts w:ascii="Times New Roman" w:eastAsia="Times New Roman" w:hAnsi="Times New Roman" w:cs="Times New Roman"/>
          <w:kern w:val="0"/>
          <w14:ligatures w14:val="none"/>
        </w:rPr>
        <w:br/>
        <w:t>— Galatians 2:20</w:t>
      </w:r>
    </w:p>
    <w:p w14:paraId="60350B8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righteousness of God which is by faith of Jesus Christ unto all and upon all them that believe…”</w:t>
      </w:r>
      <w:r w:rsidRPr="003A56B9">
        <w:rPr>
          <w:rFonts w:ascii="Times New Roman" w:eastAsia="Times New Roman" w:hAnsi="Times New Roman" w:cs="Times New Roman"/>
          <w:kern w:val="0"/>
          <w14:ligatures w14:val="none"/>
        </w:rPr>
        <w:br/>
        <w:t>— Romans 3:22</w:t>
      </w:r>
    </w:p>
    <w:p w14:paraId="6E07442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last verse is especially important because it holds both sides together:</w:t>
      </w:r>
    </w:p>
    <w:p w14:paraId="27CF7D4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“by faith of Jesus Christ”</w:t>
      </w:r>
      <w:r w:rsidRPr="003A56B9">
        <w:rPr>
          <w:rFonts w:ascii="Times New Roman" w:eastAsia="Times New Roman" w:hAnsi="Times New Roman" w:cs="Times New Roman"/>
          <w:kern w:val="0"/>
          <w14:ligatures w14:val="none"/>
        </w:rPr>
        <w:t xml:space="preserve"> — source/ground/faithfulness of Christ.</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“upon all them that believe”</w:t>
      </w:r>
      <w:r w:rsidRPr="003A56B9">
        <w:rPr>
          <w:rFonts w:ascii="Times New Roman" w:eastAsia="Times New Roman" w:hAnsi="Times New Roman" w:cs="Times New Roman"/>
          <w:kern w:val="0"/>
          <w14:ligatures w14:val="none"/>
        </w:rPr>
        <w:t xml:space="preserve"> — receiving response of believers.</w:t>
      </w:r>
    </w:p>
    <w:p w14:paraId="5E056A8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So we do not need to choose between </w:t>
      </w:r>
      <w:r w:rsidRPr="003A56B9">
        <w:rPr>
          <w:rFonts w:ascii="Times New Roman" w:eastAsia="Times New Roman" w:hAnsi="Times New Roman" w:cs="Times New Roman"/>
          <w:b/>
          <w:bCs/>
          <w:kern w:val="0"/>
          <w14:ligatures w14:val="none"/>
        </w:rPr>
        <w:t>Christ’s faithfulness</w:t>
      </w:r>
      <w:r w:rsidRPr="003A56B9">
        <w:rPr>
          <w:rFonts w:ascii="Times New Roman" w:eastAsia="Times New Roman" w:hAnsi="Times New Roman" w:cs="Times New Roman"/>
          <w:kern w:val="0"/>
          <w14:ligatures w14:val="none"/>
        </w:rPr>
        <w:t xml:space="preserve"> and </w:t>
      </w:r>
      <w:r w:rsidRPr="003A56B9">
        <w:rPr>
          <w:rFonts w:ascii="Times New Roman" w:eastAsia="Times New Roman" w:hAnsi="Times New Roman" w:cs="Times New Roman"/>
          <w:b/>
          <w:bCs/>
          <w:kern w:val="0"/>
          <w14:ligatures w14:val="none"/>
        </w:rPr>
        <w:t>our faith in Christ</w:t>
      </w:r>
      <w:r w:rsidRPr="003A56B9">
        <w:rPr>
          <w:rFonts w:ascii="Times New Roman" w:eastAsia="Times New Roman" w:hAnsi="Times New Roman" w:cs="Times New Roman"/>
          <w:kern w:val="0"/>
          <w14:ligatures w14:val="none"/>
        </w:rPr>
        <w:t>. The deeper structure is:</w:t>
      </w:r>
    </w:p>
    <w:p w14:paraId="10D57CB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His faithfulness saves.</w:t>
      </w:r>
      <w:r w:rsidRPr="003A56B9">
        <w:rPr>
          <w:rFonts w:ascii="Times New Roman" w:eastAsia="Times New Roman" w:hAnsi="Times New Roman" w:cs="Times New Roman"/>
          <w:b/>
          <w:bCs/>
          <w:kern w:val="0"/>
          <w14:ligatures w14:val="none"/>
        </w:rPr>
        <w:br/>
        <w:t>Our faith receives.</w:t>
      </w:r>
      <w:r w:rsidRPr="003A56B9">
        <w:rPr>
          <w:rFonts w:ascii="Times New Roman" w:eastAsia="Times New Roman" w:hAnsi="Times New Roman" w:cs="Times New Roman"/>
          <w:b/>
          <w:bCs/>
          <w:kern w:val="0"/>
          <w14:ligatures w14:val="none"/>
        </w:rPr>
        <w:br/>
        <w:t>Union with Him transfers identity.</w:t>
      </w:r>
    </w:p>
    <w:p w14:paraId="691D412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makes the Adam-to-Christ movement very strong.</w:t>
      </w:r>
    </w:p>
    <w:p w14:paraId="22587CF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Adam, mankind bears the fallen identity: dust, death, exile, sin-reign, old creation. Paul says:</w:t>
      </w:r>
    </w:p>
    <w:p w14:paraId="37BF9BE6"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“For as in Adam all die, even so in Christ shall all be made alive.”</w:t>
      </w:r>
      <w:r w:rsidRPr="003A56B9">
        <w:rPr>
          <w:rFonts w:ascii="Times New Roman" w:eastAsia="Times New Roman" w:hAnsi="Times New Roman" w:cs="Times New Roman"/>
          <w:kern w:val="0"/>
          <w14:ligatures w14:val="none"/>
        </w:rPr>
        <w:br/>
        <w:t>— 1 Corinthians 15:22</w:t>
      </w:r>
    </w:p>
    <w:p w14:paraId="4CCCA3E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w:t>
      </w:r>
    </w:p>
    <w:p w14:paraId="61B92E4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 first man Adam was made a living soul; the last Adam was made a quickening spirit.”</w:t>
      </w:r>
      <w:r w:rsidRPr="003A56B9">
        <w:rPr>
          <w:rFonts w:ascii="Times New Roman" w:eastAsia="Times New Roman" w:hAnsi="Times New Roman" w:cs="Times New Roman"/>
          <w:kern w:val="0"/>
          <w14:ligatures w14:val="none"/>
        </w:rPr>
        <w:br/>
        <w:t>— 1 Corinthians 15:45</w:t>
      </w:r>
    </w:p>
    <w:p w14:paraId="18317E0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lastRenderedPageBreak/>
        <w:t xml:space="preserve">So salvation is not merely God saying, “I forgive your record.” It includes that, but it is bigger. It is a </w:t>
      </w:r>
      <w:r w:rsidRPr="003A56B9">
        <w:rPr>
          <w:rFonts w:ascii="Times New Roman" w:eastAsia="Times New Roman" w:hAnsi="Times New Roman" w:cs="Times New Roman"/>
          <w:b/>
          <w:bCs/>
          <w:kern w:val="0"/>
          <w14:ligatures w14:val="none"/>
        </w:rPr>
        <w:t>transfer of headship, identity, source, and life</w:t>
      </w:r>
      <w:r w:rsidRPr="003A56B9">
        <w:rPr>
          <w:rFonts w:ascii="Times New Roman" w:eastAsia="Times New Roman" w:hAnsi="Times New Roman" w:cs="Times New Roman"/>
          <w:kern w:val="0"/>
          <w14:ligatures w14:val="none"/>
        </w:rPr>
        <w:t>.</w:t>
      </w:r>
    </w:p>
    <w:p w14:paraId="3DBCFF1A"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From Adam into Christ.</w:t>
      </w:r>
      <w:r w:rsidRPr="003A56B9">
        <w:rPr>
          <w:rFonts w:ascii="Times New Roman" w:eastAsia="Times New Roman" w:hAnsi="Times New Roman" w:cs="Times New Roman"/>
          <w:kern w:val="0"/>
          <w14:ligatures w14:val="none"/>
        </w:rPr>
        <w:br/>
        <w:t>From flesh into Spirit.</w:t>
      </w:r>
      <w:r w:rsidRPr="003A56B9">
        <w:rPr>
          <w:rFonts w:ascii="Times New Roman" w:eastAsia="Times New Roman" w:hAnsi="Times New Roman" w:cs="Times New Roman"/>
          <w:kern w:val="0"/>
          <w14:ligatures w14:val="none"/>
        </w:rPr>
        <w:br/>
        <w:t>From death into life.</w:t>
      </w:r>
      <w:r w:rsidRPr="003A56B9">
        <w:rPr>
          <w:rFonts w:ascii="Times New Roman" w:eastAsia="Times New Roman" w:hAnsi="Times New Roman" w:cs="Times New Roman"/>
          <w:kern w:val="0"/>
          <w14:ligatures w14:val="none"/>
        </w:rPr>
        <w:br/>
        <w:t>From exile into dwelling.</w:t>
      </w:r>
      <w:r w:rsidRPr="003A56B9">
        <w:rPr>
          <w:rFonts w:ascii="Times New Roman" w:eastAsia="Times New Roman" w:hAnsi="Times New Roman" w:cs="Times New Roman"/>
          <w:kern w:val="0"/>
          <w14:ligatures w14:val="none"/>
        </w:rPr>
        <w:br/>
        <w:t>From scattered stones into temple.</w:t>
      </w:r>
      <w:r w:rsidRPr="003A56B9">
        <w:rPr>
          <w:rFonts w:ascii="Times New Roman" w:eastAsia="Times New Roman" w:hAnsi="Times New Roman" w:cs="Times New Roman"/>
          <w:kern w:val="0"/>
          <w14:ligatures w14:val="none"/>
        </w:rPr>
        <w:br/>
        <w:t>From divided peoples into one bride.</w:t>
      </w:r>
      <w:r w:rsidRPr="003A56B9">
        <w:rPr>
          <w:rFonts w:ascii="Times New Roman" w:eastAsia="Times New Roman" w:hAnsi="Times New Roman" w:cs="Times New Roman"/>
          <w:kern w:val="0"/>
          <w14:ligatures w14:val="none"/>
        </w:rPr>
        <w:br/>
        <w:t>From old creation into new creation.</w:t>
      </w:r>
    </w:p>
    <w:p w14:paraId="16936E8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exactly why John 3 cannot be flattened into one small metaphor.</w:t>
      </w:r>
    </w:p>
    <w:p w14:paraId="3102E71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Born of water and Spirit</w:t>
      </w:r>
      <w:r w:rsidRPr="003A56B9">
        <w:rPr>
          <w:rFonts w:ascii="Times New Roman" w:eastAsia="Times New Roman" w:hAnsi="Times New Roman" w:cs="Times New Roman"/>
          <w:kern w:val="0"/>
          <w14:ligatures w14:val="none"/>
        </w:rPr>
        <w:t xml:space="preserve"> is new-creation birth into the Christ-identity people.</w:t>
      </w:r>
    </w:p>
    <w:p w14:paraId="5769095E"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Nicodemus thought in categories of Abraham, Israel, law, temple, flesh-line covenant identity. Jesus reveals the deeper requirement: the kingdom people must be born from above by water and Spirit. That is how image-bearers are moved out of Adam’s ruined identity and into Christ’s living identity.</w:t>
      </w:r>
    </w:p>
    <w:p w14:paraId="73994013"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Peter gives the stone/temple side:</w:t>
      </w:r>
    </w:p>
    <w:p w14:paraId="593C0C71"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“Ye also, as lively stones, are built up a spiritual house…”</w:t>
      </w:r>
      <w:r w:rsidRPr="003A56B9">
        <w:rPr>
          <w:rFonts w:ascii="Times New Roman" w:eastAsia="Times New Roman" w:hAnsi="Times New Roman" w:cs="Times New Roman"/>
          <w:kern w:val="0"/>
          <w14:ligatures w14:val="none"/>
        </w:rPr>
        <w:br/>
        <w:t>— 1 Peter 2:5</w:t>
      </w:r>
    </w:p>
    <w:p w14:paraId="6FB6287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Paul gives the dwelling-place side:</w:t>
      </w:r>
    </w:p>
    <w:p w14:paraId="3A3C0A4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“In whom all the building fitly framed together groweth unto an holy temple in the Lord:</w:t>
      </w:r>
      <w:r w:rsidRPr="003A56B9">
        <w:rPr>
          <w:rFonts w:ascii="Times New Roman" w:eastAsia="Times New Roman" w:hAnsi="Times New Roman" w:cs="Times New Roman"/>
          <w:kern w:val="0"/>
          <w14:ligatures w14:val="none"/>
        </w:rPr>
        <w:br/>
        <w:t>In whom ye also are builded together for an habitation of God through the Spirit.”</w:t>
      </w:r>
      <w:r w:rsidRPr="003A56B9">
        <w:rPr>
          <w:rFonts w:ascii="Times New Roman" w:eastAsia="Times New Roman" w:hAnsi="Times New Roman" w:cs="Times New Roman"/>
          <w:kern w:val="0"/>
          <w14:ligatures w14:val="none"/>
        </w:rPr>
        <w:br/>
        <w:t>— Ephesians 2:21–22</w:t>
      </w:r>
    </w:p>
    <w:p w14:paraId="2C63B2C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is your water-and-Spirit reality becoming architecture.</w:t>
      </w:r>
    </w:p>
    <w:p w14:paraId="07CEDD8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God is not only saving isolated individuals. He is forming a </w:t>
      </w:r>
      <w:r w:rsidRPr="003A56B9">
        <w:rPr>
          <w:rFonts w:ascii="Times New Roman" w:eastAsia="Times New Roman" w:hAnsi="Times New Roman" w:cs="Times New Roman"/>
          <w:b/>
          <w:bCs/>
          <w:kern w:val="0"/>
          <w14:ligatures w14:val="none"/>
        </w:rPr>
        <w:t>Spirit-indwelt dwelling place</w:t>
      </w:r>
      <w:r w:rsidRPr="003A56B9">
        <w:rPr>
          <w:rFonts w:ascii="Times New Roman" w:eastAsia="Times New Roman" w:hAnsi="Times New Roman" w:cs="Times New Roman"/>
          <w:kern w:val="0"/>
          <w14:ligatures w14:val="none"/>
        </w:rPr>
        <w:t>.</w:t>
      </w:r>
    </w:p>
    <w:p w14:paraId="26155E5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the bride language shows the same reality relationally:</w:t>
      </w:r>
    </w:p>
    <w:p w14:paraId="1CD0B800"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“For we are members of his body, of his flesh, and of his bones.”</w:t>
      </w:r>
      <w:r w:rsidRPr="003A56B9">
        <w:rPr>
          <w:rFonts w:ascii="Times New Roman" w:eastAsia="Times New Roman" w:hAnsi="Times New Roman" w:cs="Times New Roman"/>
          <w:kern w:val="0"/>
          <w14:ligatures w14:val="none"/>
        </w:rPr>
        <w:br/>
        <w:t>— Ephesians 5:30</w:t>
      </w:r>
    </w:p>
    <w:p w14:paraId="0E2F98A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“This is a great mystery: but I speak concerning Christ and the church.”</w:t>
      </w:r>
      <w:r w:rsidRPr="003A56B9">
        <w:rPr>
          <w:rFonts w:ascii="Times New Roman" w:eastAsia="Times New Roman" w:hAnsi="Times New Roman" w:cs="Times New Roman"/>
          <w:kern w:val="0"/>
          <w14:ligatures w14:val="none"/>
        </w:rPr>
        <w:br/>
        <w:t>— Ephesians 5:32</w:t>
      </w:r>
    </w:p>
    <w:p w14:paraId="5300823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Many persons, one bride.</w:t>
      </w:r>
      <w:r w:rsidRPr="003A56B9">
        <w:rPr>
          <w:rFonts w:ascii="Times New Roman" w:eastAsia="Times New Roman" w:hAnsi="Times New Roman" w:cs="Times New Roman"/>
          <w:kern w:val="0"/>
          <w14:ligatures w14:val="none"/>
        </w:rPr>
        <w:br/>
        <w:t>Many stones, one temple.</w:t>
      </w:r>
      <w:r w:rsidRPr="003A56B9">
        <w:rPr>
          <w:rFonts w:ascii="Times New Roman" w:eastAsia="Times New Roman" w:hAnsi="Times New Roman" w:cs="Times New Roman"/>
          <w:kern w:val="0"/>
          <w14:ligatures w14:val="none"/>
        </w:rPr>
        <w:br/>
        <w:t>Many members, one body.</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kern w:val="0"/>
          <w14:ligatures w14:val="none"/>
        </w:rPr>
        <w:lastRenderedPageBreak/>
        <w:t>Many nations, one covenant people.</w:t>
      </w:r>
      <w:r w:rsidRPr="003A56B9">
        <w:rPr>
          <w:rFonts w:ascii="Times New Roman" w:eastAsia="Times New Roman" w:hAnsi="Times New Roman" w:cs="Times New Roman"/>
          <w:kern w:val="0"/>
          <w14:ligatures w14:val="none"/>
        </w:rPr>
        <w:br/>
        <w:t>Many branches, one vine.</w:t>
      </w:r>
      <w:r w:rsidRPr="003A56B9">
        <w:rPr>
          <w:rFonts w:ascii="Times New Roman" w:eastAsia="Times New Roman" w:hAnsi="Times New Roman" w:cs="Times New Roman"/>
          <w:kern w:val="0"/>
          <w14:ligatures w14:val="none"/>
        </w:rPr>
        <w:br/>
        <w:t>Many believers, one Spirit.</w:t>
      </w:r>
    </w:p>
    <w:p w14:paraId="5590EE6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And that ties directly to Jesus’ union language in John:</w:t>
      </w:r>
    </w:p>
    <w:p w14:paraId="341768A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“That they all may be one; as thou, Father, art in me, and I in thee, that they also may be one in us…”</w:t>
      </w:r>
      <w:r w:rsidRPr="003A56B9">
        <w:rPr>
          <w:rFonts w:ascii="Times New Roman" w:eastAsia="Times New Roman" w:hAnsi="Times New Roman" w:cs="Times New Roman"/>
          <w:kern w:val="0"/>
          <w14:ligatures w14:val="none"/>
        </w:rPr>
        <w:br/>
        <w:t>— John 17:21</w:t>
      </w:r>
    </w:p>
    <w:p w14:paraId="0117543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 xml:space="preserve">This is not mankind becoming God by nature. Guardrail. But it is real covenant union: the Son is in the Father, the Father is in the Son, and believers are brought into fellowship with God </w:t>
      </w:r>
      <w:r w:rsidRPr="003A56B9">
        <w:rPr>
          <w:rFonts w:ascii="Times New Roman" w:eastAsia="Times New Roman" w:hAnsi="Times New Roman" w:cs="Times New Roman"/>
          <w:b/>
          <w:bCs/>
          <w:kern w:val="0"/>
          <w14:ligatures w14:val="none"/>
        </w:rPr>
        <w:t>in Christ by the Spirit</w:t>
      </w:r>
      <w:r w:rsidRPr="003A56B9">
        <w:rPr>
          <w:rFonts w:ascii="Times New Roman" w:eastAsia="Times New Roman" w:hAnsi="Times New Roman" w:cs="Times New Roman"/>
          <w:kern w:val="0"/>
          <w14:ligatures w14:val="none"/>
        </w:rPr>
        <w:t>.</w:t>
      </w:r>
    </w:p>
    <w:p w14:paraId="7707AC7B"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the full chain becomes:</w:t>
      </w:r>
    </w:p>
    <w:p w14:paraId="7C70E25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Adam identity:</w:t>
      </w:r>
      <w:r w:rsidRPr="003A56B9">
        <w:rPr>
          <w:rFonts w:ascii="Times New Roman" w:eastAsia="Times New Roman" w:hAnsi="Times New Roman" w:cs="Times New Roman"/>
          <w:kern w:val="0"/>
          <w14:ligatures w14:val="none"/>
        </w:rPr>
        <w:t xml:space="preserve"> formed from dust, image-bearing vocation, fall, exile, death.</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Israel identity:</w:t>
      </w:r>
      <w:r w:rsidRPr="003A56B9">
        <w:rPr>
          <w:rFonts w:ascii="Times New Roman" w:eastAsia="Times New Roman" w:hAnsi="Times New Roman" w:cs="Times New Roman"/>
          <w:kern w:val="0"/>
          <w14:ligatures w14:val="none"/>
        </w:rPr>
        <w:t xml:space="preserve"> nationally birthed by the Rock, passed through water, yet needing inward renewal.</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Christ identity:</w:t>
      </w:r>
      <w:r w:rsidRPr="003A56B9">
        <w:rPr>
          <w:rFonts w:ascii="Times New Roman" w:eastAsia="Times New Roman" w:hAnsi="Times New Roman" w:cs="Times New Roman"/>
          <w:kern w:val="0"/>
          <w14:ligatures w14:val="none"/>
        </w:rPr>
        <w:t xml:space="preserve"> true Image, true Israel, faithful Son, last Adam, obedient Seed, Rock, Bridegroom, Temple, Priest-King.</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Faith transfer:</w:t>
      </w:r>
      <w:r w:rsidRPr="003A56B9">
        <w:rPr>
          <w:rFonts w:ascii="Times New Roman" w:eastAsia="Times New Roman" w:hAnsi="Times New Roman" w:cs="Times New Roman"/>
          <w:kern w:val="0"/>
          <w14:ligatures w14:val="none"/>
        </w:rPr>
        <w:t xml:space="preserve"> saved by the faithfulness of Jesus Christ, received by faith, baptized into Him, Spirit-born from above.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Church formation:</w:t>
      </w:r>
      <w:r w:rsidRPr="003A56B9">
        <w:rPr>
          <w:rFonts w:ascii="Times New Roman" w:eastAsia="Times New Roman" w:hAnsi="Times New Roman" w:cs="Times New Roman"/>
          <w:kern w:val="0"/>
          <w14:ligatures w14:val="none"/>
        </w:rPr>
        <w:t xml:space="preserve"> living stones built into one dwelling place, one bride, one body, one covenant people.</w:t>
      </w:r>
      <w:r w:rsidRPr="003A56B9">
        <w:rPr>
          <w:rFonts w:ascii="Times New Roman" w:eastAsia="Times New Roman" w:hAnsi="Times New Roman" w:cs="Times New Roman"/>
          <w:kern w:val="0"/>
          <w14:ligatures w14:val="none"/>
        </w:rPr>
        <w:br/>
      </w:r>
      <w:r w:rsidRPr="003A56B9">
        <w:rPr>
          <w:rFonts w:ascii="Times New Roman" w:eastAsia="Times New Roman" w:hAnsi="Times New Roman" w:cs="Times New Roman"/>
          <w:b/>
          <w:bCs/>
          <w:kern w:val="0"/>
          <w14:ligatures w14:val="none"/>
        </w:rPr>
        <w:t>Revelation fulfillment:</w:t>
      </w:r>
      <w:r w:rsidRPr="003A56B9">
        <w:rPr>
          <w:rFonts w:ascii="Times New Roman" w:eastAsia="Times New Roman" w:hAnsi="Times New Roman" w:cs="Times New Roman"/>
          <w:kern w:val="0"/>
          <w14:ligatures w14:val="none"/>
        </w:rPr>
        <w:t xml:space="preserve"> holy city, bride, temple-presence, river of life, tree of life, nations healed, curse removed, God dwelling with man.</w:t>
      </w:r>
    </w:p>
    <w:p w14:paraId="11A8327F"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Revelation 21–22 is the fulfilled end of the pattern:</w:t>
      </w:r>
    </w:p>
    <w:p w14:paraId="7CA5F498"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“Behold, the tabernacle of God is with men, and he will dwell with them…”</w:t>
      </w:r>
      <w:r w:rsidRPr="003A56B9">
        <w:rPr>
          <w:rFonts w:ascii="Times New Roman" w:eastAsia="Times New Roman" w:hAnsi="Times New Roman" w:cs="Times New Roman"/>
          <w:kern w:val="0"/>
          <w14:ligatures w14:val="none"/>
        </w:rPr>
        <w:br/>
        <w:t>— Revelation 21:3</w:t>
      </w:r>
    </w:p>
    <w:p w14:paraId="05A56FD9"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“Come hither, I will shew thee the bride, the Lamb’s wife.”</w:t>
      </w:r>
      <w:r w:rsidRPr="003A56B9">
        <w:rPr>
          <w:rFonts w:ascii="Times New Roman" w:eastAsia="Times New Roman" w:hAnsi="Times New Roman" w:cs="Times New Roman"/>
          <w:kern w:val="0"/>
          <w14:ligatures w14:val="none"/>
        </w:rPr>
        <w:br/>
        <w:t>— Revelation 21:9</w:t>
      </w:r>
    </w:p>
    <w:p w14:paraId="36C0786D"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Then John sees the holy city, and in it:</w:t>
      </w:r>
    </w:p>
    <w:p w14:paraId="10D8C7F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“A pure river of water of life, clear as crystal, proceeding out of the throne of God and of the Lamb.”</w:t>
      </w:r>
      <w:r w:rsidRPr="003A56B9">
        <w:rPr>
          <w:rFonts w:ascii="Times New Roman" w:eastAsia="Times New Roman" w:hAnsi="Times New Roman" w:cs="Times New Roman"/>
          <w:kern w:val="0"/>
          <w14:ligatures w14:val="none"/>
        </w:rPr>
        <w:br/>
        <w:t>— Revelation 22:1</w:t>
      </w:r>
    </w:p>
    <w:p w14:paraId="677C0474"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So yes — this is the manifold wisdom view.</w:t>
      </w:r>
    </w:p>
    <w:p w14:paraId="1BC3B90C"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lastRenderedPageBreak/>
        <w:t>Born of water and Spirit</w:t>
      </w:r>
      <w:r w:rsidRPr="003A56B9">
        <w:rPr>
          <w:rFonts w:ascii="Times New Roman" w:eastAsia="Times New Roman" w:hAnsi="Times New Roman" w:cs="Times New Roman"/>
          <w:kern w:val="0"/>
          <w14:ligatures w14:val="none"/>
        </w:rPr>
        <w:t xml:space="preserve"> is not merely an individual conversion formula. It is the entrance into the fulfilled identity-transfer plan of God: from Adam into Christ, from flesh into Spirit, from scattered humanity into one bride-city-temple, from exile back to the throne-river and tree of life.</w:t>
      </w:r>
    </w:p>
    <w:p w14:paraId="3E9ED235"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kern w:val="0"/>
          <w14:ligatures w14:val="none"/>
        </w:rPr>
        <w:t>Clean peg:</w:t>
      </w:r>
    </w:p>
    <w:p w14:paraId="6DF314B7" w14:textId="77777777" w:rsidR="003A56B9" w:rsidRPr="003A56B9" w:rsidRDefault="003A56B9" w:rsidP="003A56B9">
      <w:pPr>
        <w:spacing w:before="100" w:beforeAutospacing="1" w:after="100" w:afterAutospacing="1" w:line="240" w:lineRule="auto"/>
        <w:rPr>
          <w:rFonts w:ascii="Times New Roman" w:eastAsia="Times New Roman" w:hAnsi="Times New Roman" w:cs="Times New Roman"/>
          <w:kern w:val="0"/>
          <w14:ligatures w14:val="none"/>
        </w:rPr>
      </w:pPr>
      <w:r w:rsidRPr="003A56B9">
        <w:rPr>
          <w:rFonts w:ascii="Times New Roman" w:eastAsia="Times New Roman" w:hAnsi="Times New Roman" w:cs="Times New Roman"/>
          <w:b/>
          <w:bCs/>
          <w:kern w:val="0"/>
          <w14:ligatures w14:val="none"/>
        </w:rPr>
        <w:t>We are saved by the faithfulness of Jesus Christ, received through faith, transferred from Adam into Christ, born of water and Spirit, and built as living stones into one dwelling place of God — the bride-city that is fulfilled in Revelation 21–22.</w:t>
      </w:r>
    </w:p>
    <w:p w14:paraId="01A6CB30" w14:textId="77777777" w:rsidR="003A56B9" w:rsidRDefault="003A56B9"/>
    <w:sectPr w:rsidR="003A5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6B9"/>
    <w:rsid w:val="00262609"/>
    <w:rsid w:val="003A5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E2A4"/>
  <w15:chartTrackingRefBased/>
  <w15:docId w15:val="{6252BB37-BCF6-4999-9EC4-743AE44EB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5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6B9"/>
    <w:rPr>
      <w:rFonts w:eastAsiaTheme="majorEastAsia" w:cstheme="majorBidi"/>
      <w:color w:val="272727" w:themeColor="text1" w:themeTint="D8"/>
    </w:rPr>
  </w:style>
  <w:style w:type="paragraph" w:styleId="Title">
    <w:name w:val="Title"/>
    <w:basedOn w:val="Normal"/>
    <w:next w:val="Normal"/>
    <w:link w:val="TitleChar"/>
    <w:uiPriority w:val="10"/>
    <w:qFormat/>
    <w:rsid w:val="003A5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6B9"/>
    <w:pPr>
      <w:spacing w:before="160"/>
      <w:jc w:val="center"/>
    </w:pPr>
    <w:rPr>
      <w:i/>
      <w:iCs/>
      <w:color w:val="404040" w:themeColor="text1" w:themeTint="BF"/>
    </w:rPr>
  </w:style>
  <w:style w:type="character" w:customStyle="1" w:styleId="QuoteChar">
    <w:name w:val="Quote Char"/>
    <w:basedOn w:val="DefaultParagraphFont"/>
    <w:link w:val="Quote"/>
    <w:uiPriority w:val="29"/>
    <w:rsid w:val="003A56B9"/>
    <w:rPr>
      <w:i/>
      <w:iCs/>
      <w:color w:val="404040" w:themeColor="text1" w:themeTint="BF"/>
    </w:rPr>
  </w:style>
  <w:style w:type="paragraph" w:styleId="ListParagraph">
    <w:name w:val="List Paragraph"/>
    <w:basedOn w:val="Normal"/>
    <w:uiPriority w:val="34"/>
    <w:qFormat/>
    <w:rsid w:val="003A56B9"/>
    <w:pPr>
      <w:ind w:left="720"/>
      <w:contextualSpacing/>
    </w:pPr>
  </w:style>
  <w:style w:type="character" w:styleId="IntenseEmphasis">
    <w:name w:val="Intense Emphasis"/>
    <w:basedOn w:val="DefaultParagraphFont"/>
    <w:uiPriority w:val="21"/>
    <w:qFormat/>
    <w:rsid w:val="003A56B9"/>
    <w:rPr>
      <w:i/>
      <w:iCs/>
      <w:color w:val="0F4761" w:themeColor="accent1" w:themeShade="BF"/>
    </w:rPr>
  </w:style>
  <w:style w:type="paragraph" w:styleId="IntenseQuote">
    <w:name w:val="Intense Quote"/>
    <w:basedOn w:val="Normal"/>
    <w:next w:val="Normal"/>
    <w:link w:val="IntenseQuoteChar"/>
    <w:uiPriority w:val="30"/>
    <w:qFormat/>
    <w:rsid w:val="003A5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6B9"/>
    <w:rPr>
      <w:i/>
      <w:iCs/>
      <w:color w:val="0F4761" w:themeColor="accent1" w:themeShade="BF"/>
    </w:rPr>
  </w:style>
  <w:style w:type="character" w:styleId="IntenseReference">
    <w:name w:val="Intense Reference"/>
    <w:basedOn w:val="DefaultParagraphFont"/>
    <w:uiPriority w:val="32"/>
    <w:qFormat/>
    <w:rsid w:val="003A56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26</Pages>
  <Words>7204</Words>
  <Characters>35446</Characters>
  <Application>Microsoft Office Word</Application>
  <DocSecurity>0</DocSecurity>
  <Lines>1265</Lines>
  <Paragraphs>1184</Paragraphs>
  <ScaleCrop>false</ScaleCrop>
  <Company/>
  <LinksUpToDate>false</LinksUpToDate>
  <CharactersWithSpaces>41466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2026-05-29T13:38:00Z</dcterms:created>
  <dcterms:modified xsi:type="dcterms:W3CDTF">2026-05-31T02:41:00Z</dcterms:modified>
</cp:coreProperties>
</file>